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6D73" w14:textId="77777777" w:rsidR="00B77CC5" w:rsidRPr="00B77CC5" w:rsidRDefault="00B77CC5" w:rsidP="00B77CC5">
      <w:pPr>
        <w:keepNext/>
        <w:keepLines/>
        <w:spacing w:before="480" w:after="0" w:line="276" w:lineRule="auto"/>
        <w:jc w:val="center"/>
        <w:outlineLvl w:val="0"/>
        <w:rPr>
          <w:rFonts w:ascii="Century Gothic" w:eastAsia="Times New Roman" w:hAnsi="Century Gothic" w:cs="Times New Roman"/>
          <w:bCs/>
          <w:color w:val="365F91"/>
          <w:sz w:val="28"/>
          <w:szCs w:val="28"/>
          <w:lang w:val="es-ES_tradnl"/>
        </w:rPr>
      </w:pPr>
      <w:r w:rsidRPr="00B77CC5">
        <w:rPr>
          <w:rFonts w:ascii="Century Gothic" w:eastAsia="Times New Roman" w:hAnsi="Century Gothic" w:cs="Times New Roman"/>
          <w:b/>
          <w:bCs/>
          <w:lang w:val="es-ES_tradnl"/>
        </w:rPr>
        <w:t>ANEXO II</w:t>
      </w:r>
    </w:p>
    <w:p w14:paraId="19C2A2B5" w14:textId="77777777" w:rsidR="00B77CC5" w:rsidRPr="00B77CC5" w:rsidRDefault="00B77CC5" w:rsidP="00B77CC5">
      <w:pPr>
        <w:spacing w:after="0" w:line="276" w:lineRule="auto"/>
        <w:jc w:val="center"/>
        <w:rPr>
          <w:rFonts w:ascii="Century Gothic" w:eastAsia="Calibri" w:hAnsi="Century Gothic" w:cs="Times New Roman"/>
          <w:b/>
          <w:lang w:val="es-ES_tradnl"/>
        </w:rPr>
      </w:pPr>
    </w:p>
    <w:p w14:paraId="5AE8A9A2" w14:textId="77777777" w:rsidR="00B77CC5" w:rsidRPr="00B77CC5" w:rsidRDefault="00B77CC5" w:rsidP="00B77CC5">
      <w:pPr>
        <w:spacing w:after="0" w:line="276" w:lineRule="auto"/>
        <w:jc w:val="center"/>
        <w:rPr>
          <w:rFonts w:ascii="Century Gothic" w:eastAsia="Calibri" w:hAnsi="Century Gothic" w:cs="Times New Roman"/>
          <w:b/>
          <w:sz w:val="20"/>
          <w:szCs w:val="20"/>
          <w:lang w:val="es-ES_tradnl"/>
        </w:rPr>
      </w:pPr>
      <w:r w:rsidRPr="00B77CC5">
        <w:rPr>
          <w:rFonts w:ascii="Century Gothic" w:eastAsia="Calibri" w:hAnsi="Century Gothic" w:cs="Times New Roman"/>
          <w:b/>
          <w:sz w:val="20"/>
          <w:szCs w:val="20"/>
          <w:lang w:val="es-ES_tradnl"/>
        </w:rPr>
        <w:t>FORMULARIO</w:t>
      </w:r>
    </w:p>
    <w:p w14:paraId="2AC08851" w14:textId="77777777" w:rsidR="00B77CC5" w:rsidRPr="00B77CC5" w:rsidRDefault="00B77CC5" w:rsidP="00B77CC5">
      <w:pPr>
        <w:spacing w:after="200" w:line="276" w:lineRule="auto"/>
        <w:rPr>
          <w:rFonts w:ascii="Calibri" w:eastAsia="Calibri" w:hAnsi="Calibri" w:cs="Times New Roman"/>
          <w:sz w:val="20"/>
          <w:szCs w:val="20"/>
          <w:lang w:val="es-ES_tradnl"/>
        </w:rPr>
      </w:pPr>
    </w:p>
    <w:p w14:paraId="373A4472"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Nota: Se deben cumplimentar todos los apartados. No se admite ninguna documentación adjunta.</w:t>
      </w:r>
    </w:p>
    <w:p w14:paraId="5160AC05" w14:textId="77777777" w:rsidR="00B77CC5" w:rsidRPr="00B77CC5" w:rsidRDefault="00B77CC5" w:rsidP="00B77CC5">
      <w:pPr>
        <w:spacing w:after="0" w:line="276" w:lineRule="auto"/>
        <w:jc w:val="both"/>
        <w:rPr>
          <w:rFonts w:ascii="Century Gothic" w:eastAsia="Calibri" w:hAnsi="Century Gothic" w:cs="Times New Roman"/>
          <w:sz w:val="20"/>
          <w:szCs w:val="20"/>
          <w:lang w:val="es-ES_tradnl"/>
        </w:rPr>
      </w:pPr>
    </w:p>
    <w:p w14:paraId="04B41728"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Datos generales de la solución innovadora</w:t>
      </w:r>
    </w:p>
    <w:p w14:paraId="0BE91D1F"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2927"/>
        <w:gridCol w:w="5601"/>
      </w:tblGrid>
      <w:tr w:rsidR="00B77CC5" w:rsidRPr="00B77CC5" w14:paraId="30E8A8BE" w14:textId="77777777" w:rsidTr="00745580">
        <w:tc>
          <w:tcPr>
            <w:tcW w:w="2977" w:type="dxa"/>
          </w:tcPr>
          <w:p w14:paraId="090EDB99"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Título</w:t>
            </w:r>
          </w:p>
          <w:p w14:paraId="1A0B2BF0"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39A1683C" w14:textId="77777777" w:rsidR="00B77CC5" w:rsidRPr="00B77CC5" w:rsidRDefault="00B77CC5" w:rsidP="00B77CC5">
            <w:pPr>
              <w:spacing w:after="200" w:line="276" w:lineRule="auto"/>
              <w:contextualSpacing/>
              <w:jc w:val="both"/>
              <w:rPr>
                <w:rFonts w:ascii="Century Gothic" w:eastAsia="Calibri" w:hAnsi="Century Gothic" w:cs="Times New Roman"/>
                <w:sz w:val="20"/>
                <w:szCs w:val="20"/>
              </w:rPr>
            </w:pPr>
          </w:p>
          <w:p w14:paraId="00289BAB"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r w:rsidR="00B77CC5" w:rsidRPr="00B77CC5" w14:paraId="73A103DF" w14:textId="77777777" w:rsidTr="00745580">
        <w:tc>
          <w:tcPr>
            <w:tcW w:w="2977" w:type="dxa"/>
          </w:tcPr>
          <w:p w14:paraId="689E4EA6"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Acrónimo </w:t>
            </w:r>
          </w:p>
          <w:p w14:paraId="1C3C256D"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4A748862"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r w:rsidR="00B77CC5" w:rsidRPr="00B77CC5" w14:paraId="250CEEBB" w14:textId="77777777" w:rsidTr="00745580">
        <w:tc>
          <w:tcPr>
            <w:tcW w:w="2977" w:type="dxa"/>
          </w:tcPr>
          <w:p w14:paraId="031E6DEA"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Reto tecnológico o Áreas de Actuación a los que se presenta la propuesta de solución innovadora  </w:t>
            </w:r>
          </w:p>
          <w:p w14:paraId="416B4CB3"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4C6A4CB1"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r w:rsidR="00B77CC5" w:rsidRPr="00B77CC5" w14:paraId="6D6FCCC7" w14:textId="77777777" w:rsidTr="00745580">
        <w:tc>
          <w:tcPr>
            <w:tcW w:w="2977" w:type="dxa"/>
          </w:tcPr>
          <w:p w14:paraId="7C2F39E5"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Fecha de inicio</w:t>
            </w:r>
          </w:p>
          <w:p w14:paraId="3ACD0EB6"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67BA3428"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r w:rsidR="00B77CC5" w:rsidRPr="00B77CC5" w14:paraId="2A98D8E8" w14:textId="77777777" w:rsidTr="00745580">
        <w:tc>
          <w:tcPr>
            <w:tcW w:w="2977" w:type="dxa"/>
          </w:tcPr>
          <w:p w14:paraId="750FDDD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Duración (meses)</w:t>
            </w:r>
          </w:p>
          <w:p w14:paraId="7CBF2C97"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4D1E9DCE"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bl>
    <w:p w14:paraId="44C5F36E" w14:textId="77777777" w:rsidR="00B77CC5" w:rsidRPr="00B77CC5" w:rsidRDefault="00B77CC5" w:rsidP="00B77CC5">
      <w:pPr>
        <w:spacing w:after="200" w:line="276" w:lineRule="auto"/>
        <w:jc w:val="both"/>
        <w:rPr>
          <w:rFonts w:ascii="Century Gothic" w:eastAsia="Calibri" w:hAnsi="Century Gothic" w:cs="Times New Roman"/>
          <w:b/>
          <w:sz w:val="20"/>
          <w:szCs w:val="20"/>
          <w:lang w:val="es-ES_tradnl"/>
        </w:rPr>
      </w:pPr>
    </w:p>
    <w:p w14:paraId="791890CF"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3E784AD6"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27DBD47A" w14:textId="77777777" w:rsidR="00B77CC5" w:rsidRPr="00B77CC5" w:rsidRDefault="00B77CC5" w:rsidP="00B77CC5">
      <w:pPr>
        <w:spacing w:after="200" w:line="276" w:lineRule="auto"/>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br w:type="page"/>
      </w:r>
    </w:p>
    <w:p w14:paraId="377312E7"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lastRenderedPageBreak/>
        <w:t>Requerimientos funcionales</w:t>
      </w:r>
    </w:p>
    <w:p w14:paraId="54A905CD" w14:textId="77777777" w:rsidR="00B77CC5" w:rsidRPr="00B77CC5" w:rsidRDefault="00B77CC5" w:rsidP="00B77CC5">
      <w:pPr>
        <w:spacing w:after="200" w:line="276" w:lineRule="auto"/>
        <w:contextualSpacing/>
        <w:jc w:val="both"/>
        <w:rPr>
          <w:rFonts w:ascii="Century Gothic" w:eastAsia="Calibri" w:hAnsi="Century Gothic" w:cs="Times New Roman"/>
          <w:b/>
          <w:lang w:val="es-ES_tradnl"/>
        </w:rPr>
      </w:pPr>
    </w:p>
    <w:tbl>
      <w:tblPr>
        <w:tblStyle w:val="Tablaconcuadrcula1"/>
        <w:tblW w:w="8250" w:type="dxa"/>
        <w:tblLook w:val="04A0" w:firstRow="1" w:lastRow="0" w:firstColumn="1" w:lastColumn="0" w:noHBand="0" w:noVBand="1"/>
      </w:tblPr>
      <w:tblGrid>
        <w:gridCol w:w="3369"/>
        <w:gridCol w:w="4881"/>
      </w:tblGrid>
      <w:tr w:rsidR="00B77CC5" w:rsidRPr="00B77CC5" w14:paraId="2B7F16C7" w14:textId="77777777" w:rsidTr="00745580">
        <w:tc>
          <w:tcPr>
            <w:tcW w:w="3369" w:type="dxa"/>
          </w:tcPr>
          <w:p w14:paraId="73507A29"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Resumen general de la solución innovadora. Especificación funcional. </w:t>
            </w:r>
          </w:p>
          <w:p w14:paraId="716B7E4A"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43D8BF6A" w14:textId="77777777" w:rsidR="00B77CC5" w:rsidRPr="00B77CC5" w:rsidRDefault="00B77CC5" w:rsidP="00B77CC5">
            <w:pPr>
              <w:spacing w:after="200" w:line="276" w:lineRule="auto"/>
              <w:jc w:val="both"/>
              <w:rPr>
                <w:rFonts w:ascii="Century Gothic" w:eastAsia="Calibri" w:hAnsi="Century Gothic" w:cs="Times New Roman"/>
                <w:i/>
                <w:sz w:val="20"/>
                <w:szCs w:val="20"/>
              </w:rPr>
            </w:pPr>
            <w:r w:rsidRPr="00B77CC5">
              <w:rPr>
                <w:rFonts w:ascii="Century Gothic" w:eastAsia="Calibri" w:hAnsi="Century Gothic" w:cs="Times New Roman"/>
                <w:i/>
                <w:sz w:val="20"/>
                <w:szCs w:val="20"/>
              </w:rPr>
              <w:t>(Se debe realizar una descripción de la solución que pueda satisfacer el reto tecnológico planteado desde un enfoque funcional. Máximo 4.000 caracteres).</w:t>
            </w:r>
          </w:p>
          <w:p w14:paraId="6D3419F3"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c>
          <w:tcPr>
            <w:tcW w:w="4881" w:type="dxa"/>
          </w:tcPr>
          <w:p w14:paraId="02D47452"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r>
      <w:tr w:rsidR="00B77CC5" w:rsidRPr="00B77CC5" w14:paraId="5221B88B" w14:textId="77777777" w:rsidTr="00745580">
        <w:tc>
          <w:tcPr>
            <w:tcW w:w="3369" w:type="dxa"/>
          </w:tcPr>
          <w:p w14:paraId="4599917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Necesidades tecnológicas para la aplicación de la  solución.</w:t>
            </w:r>
          </w:p>
          <w:p w14:paraId="2F6F0D93"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52689DD6" w14:textId="77777777" w:rsidR="00B77CC5" w:rsidRPr="00B77CC5" w:rsidRDefault="00B77CC5" w:rsidP="00B77CC5">
            <w:pPr>
              <w:spacing w:after="200" w:line="276" w:lineRule="auto"/>
              <w:jc w:val="both"/>
              <w:rPr>
                <w:rFonts w:ascii="Century Gothic" w:eastAsia="Calibri" w:hAnsi="Century Gothic" w:cs="Times New Roman"/>
                <w:i/>
                <w:sz w:val="20"/>
                <w:szCs w:val="20"/>
              </w:rPr>
            </w:pPr>
            <w:r w:rsidRPr="00B77CC5">
              <w:rPr>
                <w:rFonts w:ascii="Century Gothic" w:eastAsia="Calibri" w:hAnsi="Century Gothic" w:cs="Times New Roman"/>
                <w:i/>
                <w:sz w:val="20"/>
                <w:szCs w:val="20"/>
              </w:rPr>
              <w:t xml:space="preserve">(Se deben incluir ejemplos concretos. Máximo 1.000 caracteres). </w:t>
            </w:r>
          </w:p>
          <w:p w14:paraId="127C07FE"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c>
          <w:tcPr>
            <w:tcW w:w="4881" w:type="dxa"/>
          </w:tcPr>
          <w:p w14:paraId="3B4B484E" w14:textId="77777777" w:rsidR="00B77CC5" w:rsidRPr="00B77CC5" w:rsidRDefault="00B77CC5" w:rsidP="00B77CC5">
            <w:pPr>
              <w:spacing w:after="200" w:line="276" w:lineRule="auto"/>
              <w:jc w:val="both"/>
              <w:rPr>
                <w:rFonts w:ascii="Calibri" w:eastAsia="Calibri" w:hAnsi="Calibri" w:cs="Calibri"/>
              </w:rPr>
            </w:pPr>
            <w:r w:rsidRPr="00B77CC5">
              <w:rPr>
                <w:rFonts w:ascii="Calibri" w:eastAsia="Calibri" w:hAnsi="Calibri" w:cs="Calibri"/>
              </w:rPr>
              <w:t xml:space="preserve"> </w:t>
            </w:r>
          </w:p>
        </w:tc>
      </w:tr>
      <w:tr w:rsidR="00B77CC5" w:rsidRPr="00B77CC5" w14:paraId="53767FDD" w14:textId="77777777" w:rsidTr="00745580">
        <w:tc>
          <w:tcPr>
            <w:tcW w:w="3369" w:type="dxa"/>
            <w:tcBorders>
              <w:bottom w:val="nil"/>
            </w:tcBorders>
          </w:tcPr>
          <w:p w14:paraId="72B18F06"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¿Este apartado es confidencial?</w:t>
            </w:r>
          </w:p>
        </w:tc>
        <w:tc>
          <w:tcPr>
            <w:tcW w:w="4881" w:type="dxa"/>
            <w:tcBorders>
              <w:bottom w:val="nil"/>
            </w:tcBorders>
          </w:tcPr>
          <w:p w14:paraId="20C8D3EA"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SI </w:t>
            </w:r>
            <w:r w:rsidRPr="00B77CC5">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Pr="00B77CC5">
              <w:rPr>
                <w:rFonts w:ascii="Century Gothic" w:eastAsia="Calibri" w:hAnsi="Century Gothic" w:cs="Times New Roman"/>
                <w:b/>
                <w:sz w:val="20"/>
                <w:szCs w:val="20"/>
              </w:rPr>
            </w:r>
            <w:r w:rsidRPr="00B77CC5">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r w:rsidRPr="00B77CC5">
              <w:rPr>
                <w:rFonts w:ascii="Century Gothic" w:eastAsia="Calibri" w:hAnsi="Century Gothic" w:cs="Times New Roman"/>
                <w:b/>
                <w:sz w:val="20"/>
                <w:szCs w:val="20"/>
              </w:rPr>
              <w:t xml:space="preserve">   NO</w:t>
            </w:r>
            <w:r w:rsidRPr="00B77CC5">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Pr="00B77CC5">
              <w:rPr>
                <w:rFonts w:ascii="Century Gothic" w:eastAsia="Calibri" w:hAnsi="Century Gothic" w:cs="Times New Roman"/>
                <w:b/>
                <w:sz w:val="20"/>
                <w:szCs w:val="20"/>
              </w:rPr>
            </w:r>
            <w:r w:rsidRPr="00B77CC5">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p>
        </w:tc>
      </w:tr>
      <w:tr w:rsidR="00B77CC5" w:rsidRPr="00B77CC5" w14:paraId="1DF65230" w14:textId="77777777" w:rsidTr="00745580">
        <w:tc>
          <w:tcPr>
            <w:tcW w:w="3369" w:type="dxa"/>
            <w:tcBorders>
              <w:top w:val="nil"/>
            </w:tcBorders>
          </w:tcPr>
          <w:p w14:paraId="0414228C" w14:textId="77777777" w:rsidR="00B77CC5" w:rsidRPr="00B77CC5" w:rsidRDefault="00B77CC5" w:rsidP="00B77CC5">
            <w:pPr>
              <w:spacing w:after="200" w:line="276" w:lineRule="auto"/>
              <w:rPr>
                <w:rFonts w:ascii="Century Gothic" w:eastAsia="Calibri" w:hAnsi="Century Gothic" w:cs="Times New Roman"/>
                <w:sz w:val="20"/>
                <w:szCs w:val="20"/>
              </w:rPr>
            </w:pPr>
          </w:p>
          <w:p w14:paraId="137DFF7F"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Estado del Arte - Tecnología a desarrollar. </w:t>
            </w:r>
          </w:p>
          <w:p w14:paraId="63BF6C2C" w14:textId="77777777" w:rsidR="00B77CC5" w:rsidRPr="00B77CC5" w:rsidRDefault="00B77CC5" w:rsidP="00B77CC5">
            <w:pPr>
              <w:spacing w:after="200" w:line="276" w:lineRule="auto"/>
              <w:rPr>
                <w:rFonts w:ascii="Century Gothic" w:eastAsia="Calibri" w:hAnsi="Century Gothic" w:cs="Times New Roman"/>
                <w:sz w:val="20"/>
                <w:szCs w:val="20"/>
              </w:rPr>
            </w:pPr>
          </w:p>
          <w:p w14:paraId="41A5C74D"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(Es necesario:</w:t>
            </w:r>
          </w:p>
          <w:p w14:paraId="0FDB9D5B"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-Describir el producto o proceso precedente (si lo hubiese). </w:t>
            </w:r>
          </w:p>
          <w:p w14:paraId="7730715D"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-Describir el nuevo producto o proceso o la mejora de los mismos, con sus principales características técnicas y funcionales, destacando los </w:t>
            </w:r>
            <w:r w:rsidRPr="00B77CC5">
              <w:rPr>
                <w:rFonts w:ascii="Century Gothic" w:eastAsia="Calibri" w:hAnsi="Century Gothic" w:cs="Arial"/>
                <w:i/>
                <w:sz w:val="20"/>
                <w:szCs w:val="20"/>
              </w:rPr>
              <w:lastRenderedPageBreak/>
              <w:t xml:space="preserve">aspectos diferenciales más significativos y los riesgos tecnológicos potenciales. </w:t>
            </w:r>
          </w:p>
          <w:p w14:paraId="1879FDAA"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-Innovaciones tecnológicas que presenta el proyecto (señalar si las innovaciones son a nivel  nacional o internacional) y ventajas para la empresa.</w:t>
            </w:r>
          </w:p>
          <w:p w14:paraId="1B05266C"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-Indicar las tecnologías más significativas incorporadas o previstas a desarrollar en el proyecto.</w:t>
            </w:r>
          </w:p>
          <w:p w14:paraId="2F9FB189"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-Descripción del estado de desarrollo de estas tecnologías para la funcionalidad definida, entre las empresas de la competencia a nivel nacional e internacional.</w:t>
            </w:r>
          </w:p>
          <w:p w14:paraId="1C6AA65E" w14:textId="77777777" w:rsidR="00B77CC5" w:rsidRPr="00B77CC5" w:rsidRDefault="00B77CC5" w:rsidP="00B77CC5">
            <w:pPr>
              <w:spacing w:after="200" w:line="276" w:lineRule="auto"/>
              <w:jc w:val="both"/>
              <w:rPr>
                <w:rFonts w:ascii="Century Gothic" w:eastAsia="Calibri" w:hAnsi="Century Gothic" w:cs="Arial"/>
                <w:sz w:val="20"/>
                <w:szCs w:val="20"/>
              </w:rPr>
            </w:pPr>
            <w:r w:rsidRPr="00B77CC5">
              <w:rPr>
                <w:rFonts w:ascii="Century Gothic" w:eastAsia="Calibri" w:hAnsi="Century Gothic" w:cs="Arial"/>
                <w:sz w:val="20"/>
                <w:szCs w:val="20"/>
              </w:rPr>
              <w:t>-Novedad tecnológica respecto a lo actualmente existente.</w:t>
            </w:r>
          </w:p>
          <w:p w14:paraId="427D3692" w14:textId="77777777" w:rsidR="00B77CC5" w:rsidRPr="00B77CC5" w:rsidRDefault="00B77CC5" w:rsidP="00B77CC5">
            <w:pPr>
              <w:spacing w:after="200" w:line="276" w:lineRule="auto"/>
              <w:jc w:val="both"/>
              <w:rPr>
                <w:rFonts w:ascii="Century Gothic" w:eastAsia="Calibri" w:hAnsi="Century Gothic" w:cs="Arial"/>
                <w:sz w:val="20"/>
                <w:szCs w:val="20"/>
              </w:rPr>
            </w:pPr>
            <w:r w:rsidRPr="00B77CC5">
              <w:rPr>
                <w:rFonts w:ascii="Century Gothic" w:eastAsia="Calibri" w:hAnsi="Century Gothic" w:cs="Arial"/>
                <w:sz w:val="20"/>
                <w:szCs w:val="20"/>
              </w:rPr>
              <w:t>-Resultados de I+D que se espera generar</w:t>
            </w:r>
          </w:p>
          <w:p w14:paraId="58A35162" w14:textId="77777777" w:rsidR="00B77CC5" w:rsidRPr="00B77CC5" w:rsidRDefault="00B77CC5" w:rsidP="00B77CC5">
            <w:pPr>
              <w:spacing w:after="200" w:line="276" w:lineRule="auto"/>
              <w:rPr>
                <w:rFonts w:ascii="Century Gothic" w:eastAsia="Calibri" w:hAnsi="Century Gothic" w:cs="Arial"/>
                <w:i/>
                <w:sz w:val="20"/>
                <w:szCs w:val="20"/>
              </w:rPr>
            </w:pPr>
          </w:p>
          <w:p w14:paraId="0C760E59"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Times New Roman"/>
                <w:sz w:val="20"/>
                <w:szCs w:val="20"/>
              </w:rPr>
              <w:t xml:space="preserve">Máximo 9.000 caracteres). </w:t>
            </w:r>
          </w:p>
          <w:p w14:paraId="28111578" w14:textId="77777777" w:rsidR="00B77CC5" w:rsidRPr="00B77CC5" w:rsidRDefault="00B77CC5" w:rsidP="00B77CC5">
            <w:pPr>
              <w:spacing w:after="200" w:line="276" w:lineRule="auto"/>
              <w:rPr>
                <w:rFonts w:ascii="Century Gothic" w:eastAsia="Calibri" w:hAnsi="Century Gothic" w:cs="Times New Roman"/>
                <w:b/>
                <w:sz w:val="20"/>
                <w:szCs w:val="20"/>
              </w:rPr>
            </w:pPr>
          </w:p>
        </w:tc>
        <w:tc>
          <w:tcPr>
            <w:tcW w:w="4881" w:type="dxa"/>
            <w:tcBorders>
              <w:top w:val="nil"/>
            </w:tcBorders>
          </w:tcPr>
          <w:p w14:paraId="32716BB8" w14:textId="77777777" w:rsidR="00B77CC5" w:rsidRPr="00B77CC5" w:rsidRDefault="00B77CC5" w:rsidP="00B77CC5">
            <w:pPr>
              <w:spacing w:after="200" w:line="276" w:lineRule="auto"/>
              <w:jc w:val="both"/>
              <w:rPr>
                <w:rFonts w:ascii="Century Gothic" w:eastAsia="Calibri" w:hAnsi="Century Gothic" w:cs="Calibri"/>
                <w:sz w:val="20"/>
                <w:szCs w:val="20"/>
              </w:rPr>
            </w:pPr>
            <w:r w:rsidRPr="00B77CC5">
              <w:rPr>
                <w:rFonts w:ascii="Century Gothic" w:eastAsia="Calibri" w:hAnsi="Century Gothic" w:cs="Times New Roman"/>
                <w:b/>
                <w:sz w:val="20"/>
                <w:szCs w:val="20"/>
              </w:rPr>
              <w:lastRenderedPageBreak/>
              <w:t xml:space="preserve"> </w:t>
            </w:r>
          </w:p>
          <w:p w14:paraId="443E447D"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23D656AA"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70C776C5"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2F245A8E"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20B2BE26"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04357301"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11898D83"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65068B24"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4714D8E4"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05D1837D"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51AE1206"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r>
      <w:tr w:rsidR="00B77CC5" w:rsidRPr="00B77CC5" w14:paraId="7BBC6D54" w14:textId="77777777" w:rsidTr="00745580">
        <w:tc>
          <w:tcPr>
            <w:tcW w:w="3369" w:type="dxa"/>
          </w:tcPr>
          <w:p w14:paraId="0DBBC565"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lastRenderedPageBreak/>
              <w:t xml:space="preserve">Descripción y cuantificación del mercado potencial nacional e internacional asociado a la propuesta de solución innovadora. </w:t>
            </w:r>
          </w:p>
          <w:p w14:paraId="779071E1" w14:textId="77777777" w:rsidR="00B77CC5" w:rsidRPr="00B77CC5" w:rsidRDefault="00B77CC5" w:rsidP="00B77CC5">
            <w:pPr>
              <w:spacing w:after="200" w:line="276" w:lineRule="auto"/>
              <w:rPr>
                <w:rFonts w:ascii="Century Gothic" w:eastAsia="Calibri" w:hAnsi="Century Gothic" w:cs="Times New Roman"/>
                <w:sz w:val="20"/>
                <w:szCs w:val="20"/>
              </w:rPr>
            </w:pPr>
          </w:p>
          <w:p w14:paraId="7B6DBBCC"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(Máximo 1.000 caracteres).</w:t>
            </w:r>
          </w:p>
          <w:p w14:paraId="3BCA7313" w14:textId="77777777" w:rsidR="00B77CC5" w:rsidRPr="00B77CC5" w:rsidRDefault="00B77CC5" w:rsidP="00B77CC5">
            <w:pPr>
              <w:spacing w:after="200" w:line="276" w:lineRule="auto"/>
              <w:rPr>
                <w:rFonts w:ascii="Century Gothic" w:eastAsia="Calibri" w:hAnsi="Century Gothic" w:cs="Times New Roman"/>
                <w:b/>
                <w:sz w:val="20"/>
                <w:szCs w:val="20"/>
              </w:rPr>
            </w:pPr>
          </w:p>
        </w:tc>
        <w:tc>
          <w:tcPr>
            <w:tcW w:w="4881" w:type="dxa"/>
          </w:tcPr>
          <w:p w14:paraId="60AD8461" w14:textId="77777777" w:rsidR="00B77CC5" w:rsidRPr="00B77CC5" w:rsidRDefault="00B77CC5" w:rsidP="00B77CC5">
            <w:pPr>
              <w:tabs>
                <w:tab w:val="center" w:pos="2332"/>
              </w:tabs>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 </w:t>
            </w:r>
          </w:p>
        </w:tc>
      </w:tr>
      <w:tr w:rsidR="00B77CC5" w:rsidRPr="00B77CC5" w14:paraId="47126E50" w14:textId="77777777" w:rsidTr="00745580">
        <w:tc>
          <w:tcPr>
            <w:tcW w:w="3369" w:type="dxa"/>
          </w:tcPr>
          <w:p w14:paraId="06BB2588"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Justificación de la experiencia en desarrollos relacionados con </w:t>
            </w:r>
            <w:r w:rsidRPr="00B77CC5">
              <w:rPr>
                <w:rFonts w:ascii="Century Gothic" w:eastAsia="Calibri" w:hAnsi="Century Gothic" w:cs="Times New Roman"/>
                <w:sz w:val="20"/>
                <w:szCs w:val="20"/>
              </w:rPr>
              <w:lastRenderedPageBreak/>
              <w:t xml:space="preserve">el proyecto planteado. (Indicar por cada proyecto año de ejecución, importe y descripción de los resultados). </w:t>
            </w:r>
          </w:p>
          <w:p w14:paraId="549B892E" w14:textId="77777777" w:rsidR="00B77CC5" w:rsidRPr="00B77CC5" w:rsidRDefault="00B77CC5" w:rsidP="00B77CC5">
            <w:pPr>
              <w:spacing w:after="200" w:line="276" w:lineRule="auto"/>
              <w:rPr>
                <w:rFonts w:ascii="Century Gothic" w:eastAsia="Calibri" w:hAnsi="Century Gothic" w:cs="Times New Roman"/>
                <w:sz w:val="20"/>
                <w:szCs w:val="20"/>
              </w:rPr>
            </w:pPr>
          </w:p>
          <w:p w14:paraId="6DEA7B15"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(Máximo 1.000 caracteres).</w:t>
            </w:r>
          </w:p>
          <w:p w14:paraId="5780B882" w14:textId="77777777" w:rsidR="00B77CC5" w:rsidRPr="00B77CC5" w:rsidRDefault="00B77CC5" w:rsidP="00B77CC5">
            <w:pPr>
              <w:spacing w:after="200" w:line="276" w:lineRule="auto"/>
              <w:rPr>
                <w:rFonts w:ascii="Century Gothic" w:eastAsia="Calibri" w:hAnsi="Century Gothic" w:cs="Times New Roman"/>
                <w:b/>
                <w:sz w:val="20"/>
                <w:szCs w:val="20"/>
              </w:rPr>
            </w:pPr>
          </w:p>
        </w:tc>
        <w:tc>
          <w:tcPr>
            <w:tcW w:w="4881" w:type="dxa"/>
          </w:tcPr>
          <w:p w14:paraId="00333204"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r>
    </w:tbl>
    <w:p w14:paraId="291EC902"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1D1220B4" w14:textId="77777777" w:rsidR="00B77CC5" w:rsidRPr="00B77CC5" w:rsidRDefault="00B77CC5" w:rsidP="00B77CC5">
      <w:pPr>
        <w:spacing w:after="200" w:line="276" w:lineRule="auto"/>
        <w:contextualSpacing/>
        <w:jc w:val="both"/>
        <w:rPr>
          <w:rFonts w:ascii="Century Gothic" w:eastAsia="Calibri" w:hAnsi="Century Gothic" w:cs="Times New Roman"/>
          <w:b/>
          <w:lang w:val="es-ES_tradnl"/>
        </w:rPr>
      </w:pPr>
    </w:p>
    <w:p w14:paraId="5B7D5E19"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bCs/>
          <w:noProof/>
          <w:lang w:eastAsia="es-ES"/>
        </w:rPr>
        <w:t>Cumplimiento del principio DNSH.</w:t>
      </w:r>
    </w:p>
    <w:p w14:paraId="738FD493" w14:textId="77777777" w:rsidR="00B77CC5" w:rsidRPr="00B77CC5" w:rsidRDefault="00B77CC5" w:rsidP="00B77CC5">
      <w:pPr>
        <w:spacing w:after="0" w:line="276" w:lineRule="auto"/>
        <w:jc w:val="both"/>
        <w:rPr>
          <w:rFonts w:ascii="Calibri" w:eastAsia="Calibri" w:hAnsi="Calibri" w:cs="Times New Roman"/>
          <w:highlight w:val="yellow"/>
        </w:rPr>
      </w:pPr>
    </w:p>
    <w:p w14:paraId="6FDAF007" w14:textId="77777777" w:rsidR="00B77CC5" w:rsidRPr="00B77CC5" w:rsidRDefault="00B77CC5" w:rsidP="00B77CC5">
      <w:pPr>
        <w:spacing w:after="60" w:line="276" w:lineRule="auto"/>
        <w:jc w:val="both"/>
        <w:rPr>
          <w:rFonts w:ascii="Century Gothic" w:eastAsia="Calibri" w:hAnsi="Century Gothic" w:cs="Times New Roman"/>
        </w:rPr>
      </w:pPr>
      <w:r w:rsidRPr="00B77CC5">
        <w:rPr>
          <w:rFonts w:ascii="Century Gothic" w:eastAsia="Calibri" w:hAnsi="Century Gothic" w:cs="Times New Roman"/>
        </w:rPr>
        <w:t>Según lo previsto en el artículo 17 del Reglamento (UE) 2020/852 del Parlamento Europeo y del Consejo de 18 de junio de 2020, se solicita definir si la actividad va a constituir un «perjuicio significativo para el medio ambiente» respecto a cada uno de los seis objetivos medioambientales que comprende:</w:t>
      </w:r>
    </w:p>
    <w:p w14:paraId="3D373AA6" w14:textId="77777777" w:rsidR="00B77CC5" w:rsidRPr="00B77CC5" w:rsidRDefault="00B77CC5" w:rsidP="00B77CC5">
      <w:pPr>
        <w:spacing w:after="60" w:line="276" w:lineRule="auto"/>
        <w:jc w:val="both"/>
        <w:rPr>
          <w:rFonts w:ascii="Century Gothic" w:eastAsia="Calibri" w:hAnsi="Century Gothic" w:cs="Times New Roman"/>
        </w:rPr>
      </w:pPr>
    </w:p>
    <w:tbl>
      <w:tblPr>
        <w:tblStyle w:val="Tablaconcuadrcula11"/>
        <w:tblW w:w="8472" w:type="dxa"/>
        <w:tblInd w:w="0" w:type="dxa"/>
        <w:tblLook w:val="04A0" w:firstRow="1" w:lastRow="0" w:firstColumn="1" w:lastColumn="0" w:noHBand="0" w:noVBand="1"/>
      </w:tblPr>
      <w:tblGrid>
        <w:gridCol w:w="3552"/>
        <w:gridCol w:w="520"/>
        <w:gridCol w:w="4400"/>
      </w:tblGrid>
      <w:tr w:rsidR="00B77CC5" w:rsidRPr="00B77CC5" w14:paraId="7CF28180" w14:textId="77777777" w:rsidTr="00745580">
        <w:trPr>
          <w:trHeight w:val="1491"/>
          <w:tblHeader/>
        </w:trPr>
        <w:tc>
          <w:tcPr>
            <w:tcW w:w="3652" w:type="dxa"/>
            <w:tcBorders>
              <w:top w:val="single" w:sz="4" w:space="0" w:color="auto"/>
              <w:left w:val="single" w:sz="4" w:space="0" w:color="auto"/>
              <w:bottom w:val="single" w:sz="4" w:space="0" w:color="auto"/>
              <w:right w:val="single" w:sz="4" w:space="0" w:color="auto"/>
            </w:tcBorders>
            <w:vAlign w:val="center"/>
            <w:hideMark/>
          </w:tcPr>
          <w:p w14:paraId="0AD1C0C2" w14:textId="77777777" w:rsidR="00B77CC5" w:rsidRPr="00B77CC5" w:rsidRDefault="00B77CC5" w:rsidP="00B77CC5">
            <w:pPr>
              <w:widowControl w:val="0"/>
              <w:autoSpaceDE w:val="0"/>
              <w:autoSpaceDN w:val="0"/>
              <w:spacing w:after="200" w:line="276" w:lineRule="auto"/>
              <w:jc w:val="both"/>
              <w:rPr>
                <w:rFonts w:ascii="Century Gothic" w:hAnsi="Century Gothic"/>
                <w:b/>
                <w:bCs/>
              </w:rPr>
            </w:pPr>
            <w:r w:rsidRPr="00B77CC5">
              <w:rPr>
                <w:rFonts w:ascii="Century Gothic" w:hAnsi="Century Gothic"/>
                <w:b/>
                <w:bCs/>
              </w:rPr>
              <w:t>Objetivo medioambiental</w:t>
            </w:r>
          </w:p>
        </w:tc>
        <w:tc>
          <w:tcPr>
            <w:tcW w:w="236" w:type="dxa"/>
            <w:tcBorders>
              <w:top w:val="single" w:sz="4" w:space="0" w:color="auto"/>
              <w:left w:val="single" w:sz="4" w:space="0" w:color="auto"/>
              <w:bottom w:val="single" w:sz="4" w:space="0" w:color="auto"/>
              <w:right w:val="single" w:sz="4" w:space="0" w:color="auto"/>
            </w:tcBorders>
            <w:vAlign w:val="center"/>
            <w:hideMark/>
          </w:tcPr>
          <w:p w14:paraId="2BDC8CC6" w14:textId="77777777" w:rsidR="00B77CC5" w:rsidRPr="00B77CC5" w:rsidRDefault="00B77CC5" w:rsidP="00B77CC5">
            <w:pPr>
              <w:widowControl w:val="0"/>
              <w:autoSpaceDE w:val="0"/>
              <w:autoSpaceDN w:val="0"/>
              <w:spacing w:after="200" w:line="276" w:lineRule="auto"/>
              <w:jc w:val="both"/>
              <w:rPr>
                <w:rFonts w:ascii="Century Gothic" w:hAnsi="Century Gothic"/>
                <w:b/>
                <w:bCs/>
              </w:rPr>
            </w:pPr>
            <w:r w:rsidRPr="00B77CC5">
              <w:rPr>
                <w:rFonts w:ascii="Century Gothic" w:hAnsi="Century Gothic"/>
                <w:b/>
                <w:bCs/>
              </w:rPr>
              <w:t>Si / No</w:t>
            </w:r>
          </w:p>
        </w:tc>
        <w:tc>
          <w:tcPr>
            <w:tcW w:w="4584" w:type="dxa"/>
            <w:tcBorders>
              <w:top w:val="single" w:sz="4" w:space="0" w:color="auto"/>
              <w:left w:val="single" w:sz="4" w:space="0" w:color="auto"/>
              <w:bottom w:val="single" w:sz="4" w:space="0" w:color="auto"/>
              <w:right w:val="single" w:sz="4" w:space="0" w:color="auto"/>
            </w:tcBorders>
            <w:vAlign w:val="center"/>
            <w:hideMark/>
          </w:tcPr>
          <w:p w14:paraId="4711478B" w14:textId="77777777" w:rsidR="00B77CC5" w:rsidRPr="00B77CC5" w:rsidRDefault="00B77CC5" w:rsidP="00B77CC5">
            <w:pPr>
              <w:widowControl w:val="0"/>
              <w:autoSpaceDE w:val="0"/>
              <w:autoSpaceDN w:val="0"/>
              <w:spacing w:after="200" w:line="276" w:lineRule="auto"/>
              <w:jc w:val="both"/>
              <w:rPr>
                <w:rFonts w:ascii="Century Gothic" w:hAnsi="Century Gothic"/>
                <w:b/>
                <w:bCs/>
              </w:rPr>
            </w:pPr>
            <w:r w:rsidRPr="00B77CC5">
              <w:rPr>
                <w:rFonts w:ascii="Century Gothic" w:hAnsi="Century Gothic"/>
                <w:b/>
                <w:bCs/>
              </w:rPr>
              <w:t>En caso de SI, explicar brevemente y medidas de contención propuestas (</w:t>
            </w:r>
            <w:r w:rsidRPr="00B77CC5">
              <w:rPr>
                <w:rFonts w:ascii="Century Gothic" w:hAnsi="Century Gothic" w:cs="Century Gothic"/>
                <w:b/>
                <w:bCs/>
                <w:i/>
                <w:iCs/>
                <w:color w:val="000000"/>
              </w:rPr>
              <w:t>Máximo 200 caracteres</w:t>
            </w:r>
            <w:r w:rsidRPr="00B77CC5">
              <w:rPr>
                <w:rFonts w:ascii="Century Gothic" w:hAnsi="Century Gothic"/>
                <w:b/>
                <w:bCs/>
              </w:rPr>
              <w:t>)</w:t>
            </w:r>
          </w:p>
        </w:tc>
      </w:tr>
      <w:tr w:rsidR="00B77CC5" w:rsidRPr="00B77CC5" w14:paraId="54D87E89" w14:textId="77777777" w:rsidTr="00745580">
        <w:trPr>
          <w:trHeight w:val="1909"/>
        </w:trPr>
        <w:tc>
          <w:tcPr>
            <w:tcW w:w="3652" w:type="dxa"/>
            <w:tcBorders>
              <w:top w:val="single" w:sz="4" w:space="0" w:color="auto"/>
              <w:left w:val="single" w:sz="4" w:space="0" w:color="auto"/>
              <w:bottom w:val="single" w:sz="4" w:space="0" w:color="auto"/>
              <w:right w:val="single" w:sz="4" w:space="0" w:color="auto"/>
            </w:tcBorders>
          </w:tcPr>
          <w:p w14:paraId="7E5EFBD0"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 xml:space="preserve">mitigación del cambio climático </w:t>
            </w:r>
            <w:r w:rsidRPr="00B77CC5">
              <w:rPr>
                <w:rFonts w:ascii="Century Gothic" w:hAnsi="Century Gothic"/>
              </w:rPr>
              <w:t>al dar lugar a considerables emisiones de gases de efecto invernadero (GEI)?</w:t>
            </w:r>
          </w:p>
          <w:p w14:paraId="1CEF658F"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2717D054" w14:textId="77777777" w:rsidR="00B77CC5" w:rsidRPr="00B77CC5" w:rsidRDefault="00B77CC5" w:rsidP="00B77CC5">
            <w:pPr>
              <w:widowControl w:val="0"/>
              <w:autoSpaceDE w:val="0"/>
              <w:autoSpaceDN w:val="0"/>
              <w:spacing w:after="200" w:line="276" w:lineRule="auto"/>
              <w:jc w:val="both"/>
              <w:rPr>
                <w:rFonts w:ascii="Century Gothic" w:hAnsi="Century Gothic"/>
              </w:rPr>
            </w:pPr>
          </w:p>
          <w:p w14:paraId="579FF4E4" w14:textId="77777777" w:rsidR="00B77CC5" w:rsidRPr="00B77CC5" w:rsidRDefault="00B77CC5" w:rsidP="00B77CC5">
            <w:pPr>
              <w:widowControl w:val="0"/>
              <w:autoSpaceDE w:val="0"/>
              <w:autoSpaceDN w:val="0"/>
              <w:spacing w:after="200" w:line="276" w:lineRule="auto"/>
              <w:rPr>
                <w:rFonts w:ascii="Century Gothic" w:hAnsi="Century Gothic"/>
              </w:rPr>
            </w:pPr>
          </w:p>
          <w:p w14:paraId="2E82A885" w14:textId="77777777" w:rsidR="00B77CC5" w:rsidRPr="00B77CC5" w:rsidRDefault="00B77CC5" w:rsidP="00B77CC5">
            <w:pPr>
              <w:widowControl w:val="0"/>
              <w:autoSpaceDE w:val="0"/>
              <w:autoSpaceDN w:val="0"/>
              <w:spacing w:after="200" w:line="276" w:lineRule="auto"/>
              <w:rPr>
                <w:rFonts w:ascii="Century Gothic" w:hAnsi="Century Gothic"/>
              </w:rPr>
            </w:pPr>
          </w:p>
          <w:p w14:paraId="6587BA0D" w14:textId="77777777" w:rsidR="00B77CC5" w:rsidRPr="00B77CC5" w:rsidRDefault="00B77CC5" w:rsidP="00B77CC5">
            <w:pPr>
              <w:widowControl w:val="0"/>
              <w:autoSpaceDE w:val="0"/>
              <w:autoSpaceDN w:val="0"/>
              <w:spacing w:after="200" w:line="276" w:lineRule="auto"/>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22F9665B"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1F156E97" w14:textId="77777777" w:rsidTr="00745580">
        <w:trPr>
          <w:trHeight w:val="1868"/>
        </w:trPr>
        <w:tc>
          <w:tcPr>
            <w:tcW w:w="3652" w:type="dxa"/>
            <w:tcBorders>
              <w:top w:val="single" w:sz="4" w:space="0" w:color="auto"/>
              <w:left w:val="single" w:sz="4" w:space="0" w:color="auto"/>
              <w:bottom w:val="single" w:sz="4" w:space="0" w:color="auto"/>
              <w:right w:val="single" w:sz="4" w:space="0" w:color="auto"/>
            </w:tcBorders>
            <w:hideMark/>
          </w:tcPr>
          <w:p w14:paraId="107B2092"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adaptación al cambio climático</w:t>
            </w:r>
            <w:r w:rsidRPr="00B77CC5">
              <w:rPr>
                <w:rFonts w:ascii="Century Gothic" w:hAnsi="Century Gothic"/>
                <w:i/>
                <w:iCs/>
              </w:rPr>
              <w:t xml:space="preserve"> </w:t>
            </w:r>
            <w:r w:rsidRPr="00B77CC5">
              <w:rPr>
                <w:rFonts w:ascii="Century Gothic" w:hAnsi="Century Gothic"/>
              </w:rPr>
              <w:t xml:space="preserve">al provocar un aumento de los efectos adversos de las condiciones climáticas actuales y de las </w:t>
            </w:r>
            <w:r w:rsidRPr="00B77CC5">
              <w:rPr>
                <w:rFonts w:ascii="Century Gothic" w:hAnsi="Century Gothic"/>
              </w:rPr>
              <w:lastRenderedPageBreak/>
              <w:t>previstas en el futuro, sobre sí misma o en las personas, la naturaleza o los activos</w:t>
            </w:r>
            <w:r w:rsidRPr="00B77CC5">
              <w:rPr>
                <w:rFonts w:ascii="Century Gothic" w:hAnsi="Century Gothic"/>
                <w:vertAlign w:val="superscript"/>
              </w:rPr>
              <w:footnoteReference w:id="1"/>
            </w:r>
            <w:r w:rsidRPr="00B77CC5">
              <w:rPr>
                <w:rFonts w:ascii="Century Gothic" w:hAnsi="Century Gothic"/>
              </w:rPr>
              <w:t>?</w:t>
            </w:r>
          </w:p>
        </w:tc>
        <w:tc>
          <w:tcPr>
            <w:tcW w:w="236" w:type="dxa"/>
            <w:tcBorders>
              <w:top w:val="single" w:sz="4" w:space="0" w:color="auto"/>
              <w:left w:val="single" w:sz="4" w:space="0" w:color="auto"/>
              <w:bottom w:val="single" w:sz="4" w:space="0" w:color="auto"/>
              <w:right w:val="single" w:sz="4" w:space="0" w:color="auto"/>
            </w:tcBorders>
          </w:tcPr>
          <w:p w14:paraId="5E9D2980"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4E4DF0A3"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6C0A0387" w14:textId="77777777" w:rsidTr="00745580">
        <w:trPr>
          <w:trHeight w:val="415"/>
        </w:trPr>
        <w:tc>
          <w:tcPr>
            <w:tcW w:w="3652" w:type="dxa"/>
            <w:tcBorders>
              <w:top w:val="single" w:sz="4" w:space="0" w:color="auto"/>
              <w:left w:val="single" w:sz="4" w:space="0" w:color="auto"/>
              <w:bottom w:val="single" w:sz="4" w:space="0" w:color="auto"/>
              <w:right w:val="single" w:sz="4" w:space="0" w:color="auto"/>
            </w:tcBorders>
          </w:tcPr>
          <w:p w14:paraId="14405460"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utilización y protección sostenibles de los recursos hídricos y marinos</w:t>
            </w:r>
            <w:r w:rsidRPr="00B77CC5">
              <w:rPr>
                <w:rFonts w:ascii="Century Gothic" w:hAnsi="Century Gothic"/>
                <w:i/>
                <w:iCs/>
              </w:rPr>
              <w:t xml:space="preserve"> </w:t>
            </w:r>
            <w:r w:rsidRPr="00B77CC5">
              <w:rPr>
                <w:rFonts w:ascii="Century Gothic" w:hAnsi="Century Gothic"/>
              </w:rPr>
              <w:t>al ir en detrimento del buen estado o del buen potencial ecológico de las masas de agua, incluidas las superficiales y subterráneas, y del buen estado ecológico de las aguas marinas?</w:t>
            </w:r>
          </w:p>
          <w:p w14:paraId="02F19F3A"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0A7617F7"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6F82126E"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78C041F9" w14:textId="77777777" w:rsidTr="00745580">
        <w:trPr>
          <w:trHeight w:val="199"/>
        </w:trPr>
        <w:tc>
          <w:tcPr>
            <w:tcW w:w="3652" w:type="dxa"/>
            <w:tcBorders>
              <w:top w:val="single" w:sz="4" w:space="0" w:color="auto"/>
              <w:left w:val="single" w:sz="4" w:space="0" w:color="auto"/>
              <w:bottom w:val="single" w:sz="4" w:space="0" w:color="auto"/>
              <w:right w:val="single" w:sz="4" w:space="0" w:color="auto"/>
            </w:tcBorders>
          </w:tcPr>
          <w:p w14:paraId="57365398"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economía circular</w:t>
            </w:r>
            <w:r w:rsidRPr="00B77CC5">
              <w:rPr>
                <w:rFonts w:ascii="Century Gothic" w:hAnsi="Century Gothic"/>
              </w:rPr>
              <w:t xml:space="preserve">, incluidos la prevención y el reciclado de residuos, al generar importantes ineficiencias en el uso de materiales o en el uso directo o indirecto de recursos naturales; </w:t>
            </w:r>
            <w:r w:rsidRPr="00B77CC5">
              <w:rPr>
                <w:rFonts w:ascii="Century Gothic" w:hAnsi="Century Gothic"/>
              </w:rPr>
              <w:lastRenderedPageBreak/>
              <w:t>al dar lugar a un aumento significativo de la generación, incineración o eliminación de residuos; o si la eliminación de residuos a largo plazo puede causar un perjuicio significativo y a largo plazo para el medio ambiente?</w:t>
            </w:r>
          </w:p>
          <w:p w14:paraId="5A31CA4E"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432AF53E"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620F1C5F"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455EFC39" w14:textId="77777777" w:rsidTr="00745580">
        <w:trPr>
          <w:trHeight w:val="2370"/>
        </w:trPr>
        <w:tc>
          <w:tcPr>
            <w:tcW w:w="3652" w:type="dxa"/>
            <w:tcBorders>
              <w:top w:val="single" w:sz="4" w:space="0" w:color="auto"/>
              <w:left w:val="single" w:sz="4" w:space="0" w:color="auto"/>
              <w:bottom w:val="single" w:sz="4" w:space="0" w:color="auto"/>
              <w:right w:val="single" w:sz="4" w:space="0" w:color="auto"/>
            </w:tcBorders>
            <w:hideMark/>
          </w:tcPr>
          <w:p w14:paraId="02AFE905"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w:t>
            </w:r>
            <w:r w:rsidRPr="00B77CC5">
              <w:rPr>
                <w:rFonts w:ascii="Century Gothic" w:hAnsi="Century Gothic"/>
                <w:i/>
                <w:iCs/>
              </w:rPr>
              <w:t xml:space="preserve">la </w:t>
            </w:r>
            <w:r w:rsidRPr="00B77CC5">
              <w:rPr>
                <w:rFonts w:ascii="Century Gothic" w:hAnsi="Century Gothic"/>
                <w:b/>
                <w:bCs/>
                <w:i/>
                <w:iCs/>
              </w:rPr>
              <w:t>prevención y el control de la contaminación</w:t>
            </w:r>
            <w:r w:rsidRPr="00B77CC5">
              <w:rPr>
                <w:rFonts w:ascii="Century Gothic" w:hAnsi="Century Gothic"/>
                <w:i/>
                <w:iCs/>
              </w:rPr>
              <w:t xml:space="preserve"> </w:t>
            </w:r>
            <w:r w:rsidRPr="00B77CC5">
              <w:rPr>
                <w:rFonts w:ascii="Century Gothic" w:hAnsi="Century Gothic"/>
              </w:rPr>
              <w:t>al dar lugar a un aumento significativo de las emisiones de contaminantes a la atmósfera, el agua o el suelo?</w:t>
            </w:r>
          </w:p>
        </w:tc>
        <w:tc>
          <w:tcPr>
            <w:tcW w:w="236" w:type="dxa"/>
            <w:tcBorders>
              <w:top w:val="single" w:sz="4" w:space="0" w:color="auto"/>
              <w:left w:val="single" w:sz="4" w:space="0" w:color="auto"/>
              <w:bottom w:val="single" w:sz="4" w:space="0" w:color="auto"/>
              <w:right w:val="single" w:sz="4" w:space="0" w:color="auto"/>
            </w:tcBorders>
          </w:tcPr>
          <w:p w14:paraId="318B0629"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3D782638"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5D291598" w14:textId="77777777" w:rsidTr="00745580">
        <w:trPr>
          <w:trHeight w:val="2656"/>
        </w:trPr>
        <w:tc>
          <w:tcPr>
            <w:tcW w:w="3652" w:type="dxa"/>
            <w:tcBorders>
              <w:top w:val="single" w:sz="4" w:space="0" w:color="auto"/>
              <w:left w:val="single" w:sz="4" w:space="0" w:color="auto"/>
              <w:bottom w:val="single" w:sz="4" w:space="0" w:color="auto"/>
              <w:right w:val="single" w:sz="4" w:space="0" w:color="auto"/>
            </w:tcBorders>
          </w:tcPr>
          <w:p w14:paraId="67FEF44A"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protección y restauración de la biodiversidad y los ecosistemas</w:t>
            </w:r>
            <w:r w:rsidRPr="00B77CC5">
              <w:rPr>
                <w:rFonts w:ascii="Century Gothic" w:hAnsi="Century Gothic"/>
                <w:i/>
                <w:iCs/>
              </w:rPr>
              <w:t xml:space="preserve"> </w:t>
            </w:r>
            <w:r w:rsidRPr="00B77CC5">
              <w:rPr>
                <w:rFonts w:ascii="Century Gothic" w:hAnsi="Century Gothic"/>
              </w:rPr>
              <w:t>al ir en gran medida en detrimento de las buenas condiciones y la resiliencia de los ecosistemas, o va en detrimento del estado de conservación de los hábitats y las especies, en particular de aquellos de interés para la Unión?</w:t>
            </w:r>
          </w:p>
          <w:p w14:paraId="3AEEB611"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72CB7553"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0260F87A"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bl>
    <w:p w14:paraId="0C2E47AF" w14:textId="77777777" w:rsidR="00B77CC5" w:rsidRPr="00B77CC5" w:rsidRDefault="00B77CC5" w:rsidP="00B77CC5">
      <w:pPr>
        <w:spacing w:after="0" w:line="276" w:lineRule="auto"/>
        <w:jc w:val="both"/>
        <w:rPr>
          <w:rFonts w:ascii="Calibri" w:eastAsia="Calibri" w:hAnsi="Calibri" w:cs="Times New Roman"/>
          <w:highlight w:val="yellow"/>
        </w:rPr>
      </w:pPr>
    </w:p>
    <w:p w14:paraId="6680B86C" w14:textId="77777777" w:rsidR="00B77CC5" w:rsidRPr="00B77CC5" w:rsidRDefault="00B77CC5" w:rsidP="00B77CC5">
      <w:pPr>
        <w:spacing w:after="0" w:line="276" w:lineRule="auto"/>
        <w:rPr>
          <w:rFonts w:ascii="Calibri" w:eastAsia="Calibri" w:hAnsi="Calibri" w:cs="Times New Roman"/>
          <w:sz w:val="24"/>
          <w:szCs w:val="24"/>
          <w:highlight w:val="yellow"/>
        </w:rPr>
        <w:sectPr w:rsidR="00B77CC5" w:rsidRPr="00B77CC5" w:rsidSect="006F04F9">
          <w:headerReference w:type="default" r:id="rId7"/>
          <w:footerReference w:type="default" r:id="rId8"/>
          <w:pgSz w:w="11906" w:h="16838"/>
          <w:pgMar w:top="2410" w:right="1701" w:bottom="1701" w:left="1701" w:header="794" w:footer="709" w:gutter="0"/>
          <w:cols w:space="720"/>
          <w:docGrid w:linePitch="299"/>
        </w:sectPr>
      </w:pPr>
    </w:p>
    <w:p w14:paraId="732FFBBF"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lastRenderedPageBreak/>
        <w:t>Características de las entidades proponentes.</w:t>
      </w:r>
    </w:p>
    <w:p w14:paraId="12D9B98A" w14:textId="77777777" w:rsidR="00B77CC5" w:rsidRPr="00B77CC5" w:rsidRDefault="00B77CC5" w:rsidP="00B77CC5">
      <w:pPr>
        <w:spacing w:after="200" w:line="276" w:lineRule="auto"/>
        <w:jc w:val="both"/>
        <w:rPr>
          <w:rFonts w:ascii="Century Gothic" w:eastAsia="Calibri" w:hAnsi="Century Gothic" w:cs="Times New Roman"/>
          <w:b/>
          <w:sz w:val="20"/>
          <w:szCs w:val="20"/>
          <w:lang w:val="es-ES_tradnl"/>
        </w:rPr>
      </w:pPr>
      <w:r w:rsidRPr="00B77CC5">
        <w:rPr>
          <w:rFonts w:ascii="Century Gothic" w:eastAsia="Calibri" w:hAnsi="Century Gothic" w:cs="Times New Roman"/>
          <w:sz w:val="20"/>
          <w:szCs w:val="20"/>
          <w:lang w:val="es-ES_tradnl"/>
        </w:rPr>
        <w:t xml:space="preserve">Solución propuesta conjunta de varias personas jurídicas SÍ </w:t>
      </w:r>
      <w:r w:rsidRPr="00B77CC5">
        <w:rPr>
          <w:rFonts w:ascii="MS Gothic" w:eastAsia="MS Gothic" w:hAnsi="MS Gothic" w:cs="MS Gothic"/>
          <w:sz w:val="20"/>
          <w:szCs w:val="20"/>
          <w:lang w:val="es-ES_tradnl"/>
        </w:rPr>
        <w:fldChar w:fldCharType="begin">
          <w:ffData>
            <w:name w:val="Marcar1"/>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Pr="00B77CC5">
        <w:rPr>
          <w:rFonts w:ascii="MS Gothic" w:eastAsia="MS Gothic" w:hAnsi="MS Gothic" w:cs="MS Gothic"/>
          <w:sz w:val="20"/>
          <w:szCs w:val="20"/>
          <w:lang w:val="es-ES_tradnl"/>
        </w:rPr>
      </w:r>
      <w:r w:rsidRPr="00B77CC5">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NO </w:t>
      </w:r>
      <w:r w:rsidRPr="00B77CC5">
        <w:rPr>
          <w:rFonts w:ascii="MS Gothic" w:eastAsia="MS Gothic" w:hAnsi="MS Gothic" w:cs="MS Gothic"/>
          <w:sz w:val="20"/>
          <w:szCs w:val="20"/>
          <w:lang w:val="es-ES_tradnl"/>
        </w:rPr>
        <w:fldChar w:fldCharType="begin">
          <w:ffData>
            <w:name w:val="Marcar2"/>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Pr="00B77CC5">
        <w:rPr>
          <w:rFonts w:ascii="MS Gothic" w:eastAsia="MS Gothic" w:hAnsi="MS Gothic" w:cs="MS Gothic"/>
          <w:sz w:val="20"/>
          <w:szCs w:val="20"/>
          <w:lang w:val="es-ES_tradnl"/>
        </w:rPr>
      </w:r>
      <w:r w:rsidRPr="00B77CC5">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w:t>
      </w:r>
    </w:p>
    <w:p w14:paraId="45AF8D05" w14:textId="77777777" w:rsidR="00B77CC5" w:rsidRPr="00B77CC5" w:rsidRDefault="00B77CC5" w:rsidP="00B77CC5">
      <w:pPr>
        <w:spacing w:after="200" w:line="276" w:lineRule="auto"/>
        <w:jc w:val="both"/>
        <w:rPr>
          <w:rFonts w:ascii="Century Gothic" w:eastAsia="Calibri" w:hAnsi="Century Gothic" w:cs="Times New Roman"/>
          <w:sz w:val="20"/>
          <w:szCs w:val="20"/>
          <w:u w:val="single"/>
          <w:lang w:val="es-ES_tradnl"/>
        </w:rPr>
      </w:pPr>
      <w:r w:rsidRPr="00B77CC5">
        <w:rPr>
          <w:rFonts w:ascii="Century Gothic" w:eastAsia="Calibri" w:hAnsi="Century Gothic" w:cs="Times New Roman"/>
          <w:sz w:val="20"/>
          <w:szCs w:val="20"/>
          <w:u w:val="single"/>
          <w:lang w:val="es-ES_tradnl"/>
        </w:rPr>
        <w:t>Datos entidad proponente (en caso de existir más de una entidad, se solicita la aportación de los datos de cada una de ellas dentro de cada apartado, identificando cada entidad de la siguiente forma: ENTIDAD1: ENTIDAD 2…etc.).</w:t>
      </w:r>
    </w:p>
    <w:tbl>
      <w:tblPr>
        <w:tblStyle w:val="Tablaconcuadrcula1"/>
        <w:tblW w:w="0" w:type="auto"/>
        <w:tblLook w:val="04A0" w:firstRow="1" w:lastRow="0" w:firstColumn="1" w:lastColumn="0" w:noHBand="0" w:noVBand="1"/>
      </w:tblPr>
      <w:tblGrid>
        <w:gridCol w:w="3369"/>
        <w:gridCol w:w="5275"/>
      </w:tblGrid>
      <w:tr w:rsidR="00B77CC5" w:rsidRPr="00B77CC5" w14:paraId="1B5E38C6" w14:textId="77777777" w:rsidTr="00745580">
        <w:tc>
          <w:tcPr>
            <w:tcW w:w="3369" w:type="dxa"/>
          </w:tcPr>
          <w:p w14:paraId="7AC1C0E5"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Datos generales</w:t>
            </w:r>
          </w:p>
          <w:p w14:paraId="7612075A"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c>
          <w:tcPr>
            <w:tcW w:w="5275" w:type="dxa"/>
          </w:tcPr>
          <w:p w14:paraId="2CB0F2C5"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495C50B0" w14:textId="77777777" w:rsidTr="00745580">
        <w:tc>
          <w:tcPr>
            <w:tcW w:w="3369" w:type="dxa"/>
          </w:tcPr>
          <w:p w14:paraId="08B4C92B"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Contacto</w:t>
            </w:r>
          </w:p>
          <w:p w14:paraId="1A9623CE"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c>
          <w:tcPr>
            <w:tcW w:w="5275" w:type="dxa"/>
          </w:tcPr>
          <w:p w14:paraId="0CE85D9F"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2EE24796" w14:textId="77777777" w:rsidTr="00745580">
        <w:tc>
          <w:tcPr>
            <w:tcW w:w="3369" w:type="dxa"/>
          </w:tcPr>
          <w:p w14:paraId="7590450E"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Contacto técnico</w:t>
            </w:r>
          </w:p>
          <w:p w14:paraId="3AB6111D"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c>
          <w:tcPr>
            <w:tcW w:w="5275" w:type="dxa"/>
          </w:tcPr>
          <w:p w14:paraId="75BB5615"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1E2DF8E4" w14:textId="77777777" w:rsidTr="00745580">
        <w:tc>
          <w:tcPr>
            <w:tcW w:w="3369" w:type="dxa"/>
          </w:tcPr>
          <w:p w14:paraId="39E104F5"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Número de personas en plantilla</w:t>
            </w:r>
          </w:p>
          <w:p w14:paraId="0887FF14"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c>
          <w:tcPr>
            <w:tcW w:w="5275" w:type="dxa"/>
          </w:tcPr>
          <w:p w14:paraId="64514E19"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24053573" w14:textId="77777777" w:rsidTr="00745580">
        <w:tc>
          <w:tcPr>
            <w:tcW w:w="3369" w:type="dxa"/>
          </w:tcPr>
          <w:p w14:paraId="64B1F434"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r w:rsidRPr="00B77CC5">
              <w:rPr>
                <w:rFonts w:ascii="Century Gothic" w:eastAsia="Calibri" w:hAnsi="Century Gothic" w:cs="Times New Roman"/>
                <w:sz w:val="20"/>
                <w:szCs w:val="20"/>
              </w:rPr>
              <w:t>Existe departamento/unidad I+D</w:t>
            </w:r>
          </w:p>
        </w:tc>
        <w:tc>
          <w:tcPr>
            <w:tcW w:w="5275" w:type="dxa"/>
          </w:tcPr>
          <w:p w14:paraId="19F263A2" w14:textId="77777777" w:rsidR="00B77CC5" w:rsidRPr="00B77CC5" w:rsidRDefault="00B77CC5" w:rsidP="00B77CC5">
            <w:pPr>
              <w:spacing w:after="200" w:line="276" w:lineRule="auto"/>
              <w:jc w:val="both"/>
              <w:rPr>
                <w:rFonts w:ascii="MS Gothic" w:eastAsia="MS Gothic" w:hAnsi="MS Gothic" w:cs="MS Gothic"/>
                <w:sz w:val="20"/>
                <w:szCs w:val="20"/>
              </w:rPr>
            </w:pPr>
            <w:r w:rsidRPr="00B77CC5">
              <w:rPr>
                <w:rFonts w:ascii="Century Gothic" w:eastAsia="Calibri" w:hAnsi="Century Gothic" w:cs="Times New Roman"/>
                <w:sz w:val="20"/>
                <w:szCs w:val="20"/>
              </w:rPr>
              <w:t xml:space="preserve">SÍ </w:t>
            </w:r>
            <w:r w:rsidRPr="00B77CC5">
              <w:rPr>
                <w:rFonts w:ascii="MS Gothic" w:eastAsia="MS Gothic" w:hAnsi="MS Gothic" w:cs="MS Gothic"/>
                <w:sz w:val="20"/>
                <w:szCs w:val="20"/>
              </w:rPr>
              <w:fldChar w:fldCharType="begin">
                <w:ffData>
                  <w:name w:val="Marcar3"/>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Pr="00B77CC5">
              <w:rPr>
                <w:rFonts w:ascii="MS Gothic" w:eastAsia="MS Gothic" w:hAnsi="MS Gothic" w:cs="MS Gothic"/>
                <w:sz w:val="20"/>
                <w:szCs w:val="20"/>
              </w:rPr>
            </w:r>
            <w:r w:rsidRPr="00B77CC5">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MS Gothic" w:eastAsia="MS Gothic" w:hAnsi="MS Gothic" w:cs="MS Gothic"/>
                <w:sz w:val="20"/>
                <w:szCs w:val="20"/>
              </w:rPr>
              <w:fldChar w:fldCharType="begin">
                <w:ffData>
                  <w:name w:val="Marcar4"/>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Pr="00B77CC5">
              <w:rPr>
                <w:rFonts w:ascii="MS Gothic" w:eastAsia="MS Gothic" w:hAnsi="MS Gothic" w:cs="MS Gothic"/>
                <w:sz w:val="20"/>
                <w:szCs w:val="20"/>
              </w:rPr>
            </w:r>
            <w:r w:rsidRPr="00B77CC5">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p>
          <w:p w14:paraId="02E4F12E"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35486643" w14:textId="77777777" w:rsidTr="00745580">
        <w:tc>
          <w:tcPr>
            <w:tcW w:w="3369" w:type="dxa"/>
          </w:tcPr>
          <w:p w14:paraId="76E0380C"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Número de personas del departamento/unidad I+D</w:t>
            </w:r>
          </w:p>
          <w:p w14:paraId="12D308D7"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u w:val="single"/>
              </w:rPr>
            </w:pPr>
          </w:p>
        </w:tc>
        <w:tc>
          <w:tcPr>
            <w:tcW w:w="5275" w:type="dxa"/>
          </w:tcPr>
          <w:p w14:paraId="4506E9E9"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2662B24E" w14:textId="77777777" w:rsidTr="00745580">
        <w:tc>
          <w:tcPr>
            <w:tcW w:w="3369" w:type="dxa"/>
          </w:tcPr>
          <w:p w14:paraId="3587F148"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u w:val="single"/>
              </w:rPr>
            </w:pPr>
            <w:r w:rsidRPr="00B77CC5">
              <w:rPr>
                <w:rFonts w:ascii="Century Gothic" w:eastAsia="Calibri" w:hAnsi="Century Gothic" w:cs="Times New Roman"/>
                <w:color w:val="000000"/>
                <w:sz w:val="20"/>
                <w:szCs w:val="20"/>
              </w:rPr>
              <w:t>Facturación total de la entidad en los últimos 3 ejercicios (€)</w:t>
            </w:r>
          </w:p>
        </w:tc>
        <w:tc>
          <w:tcPr>
            <w:tcW w:w="5275" w:type="dxa"/>
          </w:tcPr>
          <w:p w14:paraId="3B4021EF"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0FCC0CE3" w14:textId="77777777" w:rsidTr="00745580">
        <w:tc>
          <w:tcPr>
            <w:tcW w:w="3369" w:type="dxa"/>
          </w:tcPr>
          <w:p w14:paraId="335F2411"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Facturación en tecnologías similares a las de esta solución en los últimos tres ejercicios (€)</w:t>
            </w:r>
          </w:p>
          <w:p w14:paraId="63F76FD3"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u w:val="single"/>
              </w:rPr>
            </w:pPr>
          </w:p>
        </w:tc>
        <w:tc>
          <w:tcPr>
            <w:tcW w:w="5275" w:type="dxa"/>
          </w:tcPr>
          <w:p w14:paraId="2689CEB7"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23774F6F" w14:textId="77777777" w:rsidTr="00745580">
        <w:tc>
          <w:tcPr>
            <w:tcW w:w="3369" w:type="dxa"/>
          </w:tcPr>
          <w:p w14:paraId="2217221B"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Facturación I+D de la entidad en los tres últimos ejercicios (€)</w:t>
            </w:r>
          </w:p>
        </w:tc>
        <w:tc>
          <w:tcPr>
            <w:tcW w:w="5275" w:type="dxa"/>
          </w:tcPr>
          <w:p w14:paraId="6C841DC7"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0D674862" w14:textId="77777777" w:rsidTr="00745580">
        <w:tc>
          <w:tcPr>
            <w:tcW w:w="3369" w:type="dxa"/>
          </w:tcPr>
          <w:p w14:paraId="332F1DC8"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 xml:space="preserve">Certificaciones técnicas relevantes de las que dispone su </w:t>
            </w:r>
            <w:r w:rsidRPr="00B77CC5">
              <w:rPr>
                <w:rFonts w:ascii="Century Gothic" w:eastAsia="Calibri" w:hAnsi="Century Gothic" w:cs="Times New Roman"/>
                <w:color w:val="000000"/>
                <w:sz w:val="20"/>
                <w:szCs w:val="20"/>
              </w:rPr>
              <w:lastRenderedPageBreak/>
              <w:t>entidad para acometer un reto como el que se plantea</w:t>
            </w:r>
          </w:p>
        </w:tc>
        <w:tc>
          <w:tcPr>
            <w:tcW w:w="5275" w:type="dxa"/>
          </w:tcPr>
          <w:p w14:paraId="31964DEF"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lastRenderedPageBreak/>
              <w:t xml:space="preserve">SÍ </w:t>
            </w:r>
            <w:r w:rsidRPr="00B77CC5">
              <w:rPr>
                <w:rFonts w:ascii="MS Gothic" w:eastAsia="MS Gothic" w:hAnsi="MS Gothic" w:cs="MS Gothic"/>
                <w:sz w:val="20"/>
                <w:szCs w:val="20"/>
              </w:rPr>
              <w:fldChar w:fldCharType="begin">
                <w:ffData>
                  <w:name w:val="Marcar5"/>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Pr="00B77CC5">
              <w:rPr>
                <w:rFonts w:ascii="MS Gothic" w:eastAsia="MS Gothic" w:hAnsi="MS Gothic" w:cs="MS Gothic"/>
                <w:sz w:val="20"/>
                <w:szCs w:val="20"/>
              </w:rPr>
            </w:r>
            <w:r w:rsidRPr="00B77CC5">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MS Gothic" w:eastAsia="MS Gothic" w:hAnsi="MS Gothic" w:cs="MS Gothic"/>
                <w:sz w:val="20"/>
                <w:szCs w:val="20"/>
              </w:rPr>
              <w:fldChar w:fldCharType="begin">
                <w:ffData>
                  <w:name w:val="Marcar6"/>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Pr="00B77CC5">
              <w:rPr>
                <w:rFonts w:ascii="MS Gothic" w:eastAsia="MS Gothic" w:hAnsi="MS Gothic" w:cs="MS Gothic"/>
                <w:sz w:val="20"/>
                <w:szCs w:val="20"/>
              </w:rPr>
            </w:r>
            <w:r w:rsidRPr="00B77CC5">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 (máx. 1500 caracteres)</w:t>
            </w:r>
          </w:p>
          <w:p w14:paraId="6E38A037"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6FC49F83" w14:textId="77777777" w:rsidTr="00745580">
        <w:tc>
          <w:tcPr>
            <w:tcW w:w="3369" w:type="dxa"/>
          </w:tcPr>
          <w:p w14:paraId="4E508861"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Inversión realizada por la entidad en I+D en los últimos tres ejercicios (€)</w:t>
            </w:r>
          </w:p>
        </w:tc>
        <w:tc>
          <w:tcPr>
            <w:tcW w:w="5275" w:type="dxa"/>
          </w:tcPr>
          <w:p w14:paraId="028CD499"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51E13DF6" w14:textId="77777777" w:rsidTr="00745580">
        <w:tc>
          <w:tcPr>
            <w:tcW w:w="3369" w:type="dxa"/>
          </w:tcPr>
          <w:p w14:paraId="65284BB1"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Ayudas públicas  de I+D en concurrencia competitiva obtenida por la entidad en los últimos 3 ejercicios (€)</w:t>
            </w:r>
          </w:p>
          <w:p w14:paraId="55ECB3D2"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p>
        </w:tc>
        <w:tc>
          <w:tcPr>
            <w:tcW w:w="5275" w:type="dxa"/>
          </w:tcPr>
          <w:p w14:paraId="74BB560E"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487C86EF" w14:textId="77777777" w:rsidTr="00745580">
        <w:tc>
          <w:tcPr>
            <w:tcW w:w="3369" w:type="dxa"/>
          </w:tcPr>
          <w:p w14:paraId="4912EF57"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Para el reto planteado aportar información detallada con relación a investigaciones, desarrollo de soluciones, publicaciones, …etc. realizadas o en curso con objeto similar al planteado en esta CPM.</w:t>
            </w:r>
          </w:p>
          <w:p w14:paraId="7674C8CD"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79484566"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(Máximo 500 caracteres). </w:t>
            </w:r>
          </w:p>
          <w:p w14:paraId="649B4DAB"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5275" w:type="dxa"/>
          </w:tcPr>
          <w:p w14:paraId="34FF7D73"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bl>
    <w:p w14:paraId="6C5156B6" w14:textId="77777777" w:rsidR="00B77CC5" w:rsidRPr="00B77CC5" w:rsidRDefault="00B77CC5" w:rsidP="00B77CC5">
      <w:pPr>
        <w:spacing w:after="200" w:line="276" w:lineRule="auto"/>
        <w:contextualSpacing/>
        <w:jc w:val="both"/>
        <w:rPr>
          <w:rFonts w:ascii="Century Gothic" w:eastAsia="Calibri" w:hAnsi="Century Gothic" w:cs="Times New Roman"/>
          <w:sz w:val="20"/>
          <w:szCs w:val="20"/>
          <w:lang w:val="es-ES_tradnl"/>
        </w:rPr>
      </w:pPr>
    </w:p>
    <w:p w14:paraId="077886CC"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Criterios de Avance</w:t>
      </w:r>
    </w:p>
    <w:p w14:paraId="35D7EB32"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3403"/>
        <w:gridCol w:w="5351"/>
      </w:tblGrid>
      <w:tr w:rsidR="00B77CC5" w:rsidRPr="00B77CC5" w14:paraId="513D3536" w14:textId="77777777" w:rsidTr="00745580">
        <w:tc>
          <w:tcPr>
            <w:tcW w:w="3403" w:type="dxa"/>
          </w:tcPr>
          <w:p w14:paraId="3766A1A6" w14:textId="77777777" w:rsidR="00B77CC5" w:rsidRPr="00B77CC5" w:rsidRDefault="00B77CC5" w:rsidP="00B77CC5">
            <w:pPr>
              <w:spacing w:after="200" w:line="276" w:lineRule="auto"/>
              <w:jc w:val="both"/>
              <w:rPr>
                <w:rFonts w:ascii="Century Gothic" w:eastAsia="Calibri" w:hAnsi="Century Gothic" w:cs="Arial"/>
                <w:sz w:val="20"/>
                <w:szCs w:val="20"/>
              </w:rPr>
            </w:pPr>
            <w:r w:rsidRPr="00B77CC5">
              <w:rPr>
                <w:rFonts w:ascii="Century Gothic" w:eastAsia="Calibri" w:hAnsi="Century Gothic" w:cs="Arial"/>
                <w:sz w:val="20"/>
                <w:szCs w:val="20"/>
              </w:rPr>
              <w:t>Definición de criterios técnicos que permitan definir y validar los saltos de TRL en el proyecto.</w:t>
            </w:r>
          </w:p>
          <w:p w14:paraId="775437E4" w14:textId="77777777" w:rsidR="00B77CC5" w:rsidRPr="00B77CC5" w:rsidRDefault="00B77CC5" w:rsidP="00B77CC5">
            <w:pPr>
              <w:spacing w:after="200" w:line="276" w:lineRule="auto"/>
              <w:jc w:val="both"/>
              <w:rPr>
                <w:rFonts w:ascii="Century Gothic" w:eastAsia="Calibri" w:hAnsi="Century Gothic" w:cs="Arial"/>
                <w:sz w:val="20"/>
                <w:szCs w:val="20"/>
              </w:rPr>
            </w:pPr>
          </w:p>
          <w:p w14:paraId="74F116D1"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(Máximo 3.000 caracteres).</w:t>
            </w:r>
          </w:p>
          <w:p w14:paraId="60054CD4" w14:textId="77777777" w:rsidR="00B77CC5" w:rsidRPr="00B77CC5" w:rsidRDefault="00B77CC5" w:rsidP="00B77CC5">
            <w:pPr>
              <w:spacing w:after="200" w:line="276" w:lineRule="auto"/>
              <w:jc w:val="both"/>
              <w:rPr>
                <w:rFonts w:ascii="Century Gothic" w:eastAsia="Calibri" w:hAnsi="Century Gothic" w:cs="Arial"/>
                <w:sz w:val="20"/>
                <w:szCs w:val="20"/>
              </w:rPr>
            </w:pPr>
          </w:p>
          <w:p w14:paraId="4661596D"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351" w:type="dxa"/>
          </w:tcPr>
          <w:p w14:paraId="1FB08078" w14:textId="77777777" w:rsidR="00B77CC5" w:rsidRPr="00B77CC5" w:rsidRDefault="00B77CC5" w:rsidP="00B77CC5">
            <w:pPr>
              <w:spacing w:after="200" w:line="276" w:lineRule="auto"/>
              <w:contextualSpacing/>
              <w:jc w:val="both"/>
              <w:rPr>
                <w:rFonts w:ascii="Calibri" w:eastAsia="Calibri" w:hAnsi="Calibri" w:cs="Times New Roman"/>
              </w:rPr>
            </w:pPr>
          </w:p>
        </w:tc>
      </w:tr>
      <w:tr w:rsidR="00B77CC5" w:rsidRPr="00B77CC5" w14:paraId="49C76578" w14:textId="77777777" w:rsidTr="00745580">
        <w:tc>
          <w:tcPr>
            <w:tcW w:w="3403" w:type="dxa"/>
          </w:tcPr>
          <w:p w14:paraId="342F4C9B"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Riesgos tecnológicos asociados a la propuesta de solución innovadora.</w:t>
            </w:r>
          </w:p>
          <w:p w14:paraId="159AB70B"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6B6CE794"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(Máximo 3.000 caracteres).</w:t>
            </w:r>
          </w:p>
          <w:p w14:paraId="4BFCF6A6"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428F2F12"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351" w:type="dxa"/>
          </w:tcPr>
          <w:p w14:paraId="0A0DAD8B" w14:textId="77777777" w:rsidR="00B77CC5" w:rsidRPr="00B77CC5" w:rsidRDefault="00B77CC5" w:rsidP="00B77CC5">
            <w:pPr>
              <w:spacing w:after="200" w:line="276" w:lineRule="auto"/>
              <w:jc w:val="both"/>
              <w:rPr>
                <w:rFonts w:ascii="Calibri" w:eastAsia="Calibri" w:hAnsi="Calibri" w:cs="Calibri"/>
              </w:rPr>
            </w:pPr>
          </w:p>
        </w:tc>
      </w:tr>
    </w:tbl>
    <w:p w14:paraId="018C7A60"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053F56D2"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Plazos</w:t>
      </w:r>
    </w:p>
    <w:p w14:paraId="69F274A1"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lang w:val="es-ES_tradnl"/>
        </w:rPr>
      </w:pPr>
    </w:p>
    <w:p w14:paraId="15712E9F"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Incluir un cronograma básico del desarrollo del proyecto. Incluir las principales actividades e hitos (saltos de TRL),</w:t>
      </w:r>
    </w:p>
    <w:p w14:paraId="32165417" w14:textId="77777777" w:rsidR="00B77CC5" w:rsidRPr="00B77CC5" w:rsidRDefault="00B77CC5" w:rsidP="00B77CC5">
      <w:pPr>
        <w:spacing w:after="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4322"/>
        <w:gridCol w:w="4322"/>
      </w:tblGrid>
      <w:tr w:rsidR="00B77CC5" w:rsidRPr="00B77CC5" w14:paraId="23D60C1C" w14:textId="77777777" w:rsidTr="00745580">
        <w:tc>
          <w:tcPr>
            <w:tcW w:w="4322" w:type="dxa"/>
          </w:tcPr>
          <w:p w14:paraId="1DA4D764"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1.- Identifique posibles riesgos que puedan impedir la realización del proyecto en el plazo indicado. </w:t>
            </w:r>
          </w:p>
          <w:p w14:paraId="57E7D36B"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73A6A3A2"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5AE0700A"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6F3728F0"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(Máximo 1.000 caracteres).</w:t>
            </w:r>
          </w:p>
        </w:tc>
        <w:tc>
          <w:tcPr>
            <w:tcW w:w="4322" w:type="dxa"/>
          </w:tcPr>
          <w:p w14:paraId="322A8250" w14:textId="77777777" w:rsidR="00B77CC5" w:rsidRPr="00B77CC5" w:rsidRDefault="00B77CC5" w:rsidP="00B77CC5">
            <w:pPr>
              <w:numPr>
                <w:ilvl w:val="0"/>
                <w:numId w:val="2"/>
              </w:numPr>
              <w:spacing w:after="200" w:line="276" w:lineRule="auto"/>
              <w:contextualSpacing/>
              <w:jc w:val="both"/>
              <w:rPr>
                <w:rFonts w:ascii="Century Gothic" w:eastAsia="Calibri" w:hAnsi="Century Gothic" w:cs="Times New Roman"/>
                <w:sz w:val="20"/>
                <w:szCs w:val="20"/>
              </w:rPr>
            </w:pPr>
          </w:p>
        </w:tc>
      </w:tr>
    </w:tbl>
    <w:p w14:paraId="659B47DD" w14:textId="77777777" w:rsidR="00B77CC5" w:rsidRPr="00B77CC5" w:rsidRDefault="00B77CC5" w:rsidP="00B77CC5">
      <w:pPr>
        <w:spacing w:after="0" w:line="276" w:lineRule="auto"/>
        <w:jc w:val="both"/>
        <w:rPr>
          <w:rFonts w:ascii="Century Gothic" w:eastAsia="Calibri" w:hAnsi="Century Gothic" w:cs="Times New Roman"/>
          <w:sz w:val="20"/>
          <w:szCs w:val="20"/>
          <w:lang w:val="es-ES_tradnl"/>
        </w:rPr>
      </w:pPr>
    </w:p>
    <w:p w14:paraId="1120E43F" w14:textId="77777777" w:rsidR="00B77CC5" w:rsidRPr="00B77CC5" w:rsidRDefault="00B77CC5" w:rsidP="00B77CC5">
      <w:pPr>
        <w:spacing w:after="200" w:line="276" w:lineRule="auto"/>
        <w:jc w:val="both"/>
        <w:rPr>
          <w:rFonts w:ascii="Century Gothic" w:eastAsia="Calibri" w:hAnsi="Century Gothic" w:cs="Times New Roman"/>
          <w:b/>
          <w:sz w:val="20"/>
          <w:szCs w:val="20"/>
          <w:lang w:val="es-ES_tradnl"/>
        </w:rPr>
      </w:pPr>
    </w:p>
    <w:p w14:paraId="35E0FB23"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 xml:space="preserve">Valoración económica de la solución propuesta </w:t>
      </w:r>
    </w:p>
    <w:p w14:paraId="130F34AD"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Valor económico estimado de los servicios de I+D, desglosado por partidas (€); de forma adicional, indicar las horas en la partida de PERSONAL:</w:t>
      </w:r>
    </w:p>
    <w:p w14:paraId="496484D9"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3367"/>
        <w:gridCol w:w="1419"/>
        <w:gridCol w:w="3934"/>
      </w:tblGrid>
      <w:tr w:rsidR="00B77CC5" w:rsidRPr="00B77CC5" w14:paraId="26E79F0B" w14:textId="77777777" w:rsidTr="00745580">
        <w:tc>
          <w:tcPr>
            <w:tcW w:w="3367" w:type="dxa"/>
          </w:tcPr>
          <w:p w14:paraId="304954EC"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INVERSIONES ACTIVOS FIJOS</w:t>
            </w:r>
          </w:p>
        </w:tc>
        <w:tc>
          <w:tcPr>
            <w:tcW w:w="1419" w:type="dxa"/>
          </w:tcPr>
          <w:p w14:paraId="084B9E48"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3934" w:type="dxa"/>
          </w:tcPr>
          <w:p w14:paraId="5803DAA4"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1E4D4D36" w14:textId="77777777" w:rsidTr="00745580">
        <w:tc>
          <w:tcPr>
            <w:tcW w:w="3367" w:type="dxa"/>
          </w:tcPr>
          <w:p w14:paraId="1ECD3E31"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PERSONAL</w:t>
            </w:r>
          </w:p>
        </w:tc>
        <w:tc>
          <w:tcPr>
            <w:tcW w:w="1419" w:type="dxa"/>
          </w:tcPr>
          <w:p w14:paraId="42D7A56F"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b/>
                <w:sz w:val="20"/>
                <w:szCs w:val="20"/>
              </w:rPr>
              <w:t>HORAS</w:t>
            </w:r>
          </w:p>
        </w:tc>
        <w:tc>
          <w:tcPr>
            <w:tcW w:w="3934" w:type="dxa"/>
          </w:tcPr>
          <w:p w14:paraId="65F25FAD"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3B9AD1BB" w14:textId="77777777" w:rsidTr="00745580">
        <w:tc>
          <w:tcPr>
            <w:tcW w:w="3367" w:type="dxa"/>
          </w:tcPr>
          <w:p w14:paraId="1697D089"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        Titulados universitarios</w:t>
            </w:r>
          </w:p>
        </w:tc>
        <w:tc>
          <w:tcPr>
            <w:tcW w:w="1419" w:type="dxa"/>
          </w:tcPr>
          <w:p w14:paraId="5927C8E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2"/>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3934" w:type="dxa"/>
          </w:tcPr>
          <w:p w14:paraId="6653E591"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1A10CC9D" w14:textId="77777777" w:rsidTr="00745580">
        <w:tc>
          <w:tcPr>
            <w:tcW w:w="3367" w:type="dxa"/>
          </w:tcPr>
          <w:p w14:paraId="3D6CB58C"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        No Titulados universitarios</w:t>
            </w:r>
          </w:p>
        </w:tc>
        <w:tc>
          <w:tcPr>
            <w:tcW w:w="1419" w:type="dxa"/>
          </w:tcPr>
          <w:p w14:paraId="0E7D81B2"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3"/>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3934" w:type="dxa"/>
          </w:tcPr>
          <w:p w14:paraId="7FE5483A"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31AB4DE5" w14:textId="77777777" w:rsidTr="00745580">
        <w:tc>
          <w:tcPr>
            <w:tcW w:w="3367" w:type="dxa"/>
          </w:tcPr>
          <w:p w14:paraId="11865A1C"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MATERIALES</w:t>
            </w:r>
          </w:p>
        </w:tc>
        <w:tc>
          <w:tcPr>
            <w:tcW w:w="1419" w:type="dxa"/>
          </w:tcPr>
          <w:p w14:paraId="6A3BAB0D"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3934" w:type="dxa"/>
          </w:tcPr>
          <w:p w14:paraId="0E1E0B7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0E181F77" w14:textId="77777777" w:rsidTr="00745580">
        <w:tc>
          <w:tcPr>
            <w:tcW w:w="3367" w:type="dxa"/>
          </w:tcPr>
          <w:p w14:paraId="13D8065D"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COLABORACIONES EXTERNAS</w:t>
            </w:r>
          </w:p>
        </w:tc>
        <w:tc>
          <w:tcPr>
            <w:tcW w:w="1419" w:type="dxa"/>
          </w:tcPr>
          <w:p w14:paraId="6178CBCA"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3934" w:type="dxa"/>
          </w:tcPr>
          <w:p w14:paraId="722EF273"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5D8A1C96" w14:textId="77777777" w:rsidTr="00745580">
        <w:tc>
          <w:tcPr>
            <w:tcW w:w="3367" w:type="dxa"/>
          </w:tcPr>
          <w:p w14:paraId="4E7BCB1B"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lastRenderedPageBreak/>
              <w:t>OTROS GASTOS</w:t>
            </w:r>
          </w:p>
        </w:tc>
        <w:tc>
          <w:tcPr>
            <w:tcW w:w="1419" w:type="dxa"/>
          </w:tcPr>
          <w:p w14:paraId="7E2BB175"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3934" w:type="dxa"/>
          </w:tcPr>
          <w:p w14:paraId="6D43CFD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06E47E72" w14:textId="77777777" w:rsidTr="00745580">
        <w:tc>
          <w:tcPr>
            <w:tcW w:w="3367" w:type="dxa"/>
          </w:tcPr>
          <w:p w14:paraId="16779577"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TOTAL</w:t>
            </w:r>
          </w:p>
        </w:tc>
        <w:tc>
          <w:tcPr>
            <w:tcW w:w="1419" w:type="dxa"/>
          </w:tcPr>
          <w:p w14:paraId="04ADAA16"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3934" w:type="dxa"/>
          </w:tcPr>
          <w:p w14:paraId="1562B5C8"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bl>
    <w:p w14:paraId="06D38527" w14:textId="77777777" w:rsidR="00B77CC5" w:rsidRPr="00B77CC5" w:rsidRDefault="00B77CC5" w:rsidP="00B77CC5">
      <w:pPr>
        <w:spacing w:after="0" w:line="276" w:lineRule="auto"/>
        <w:jc w:val="both"/>
        <w:rPr>
          <w:rFonts w:ascii="Century Gothic" w:eastAsia="Calibri" w:hAnsi="Century Gothic" w:cs="Times New Roman"/>
          <w:sz w:val="20"/>
          <w:szCs w:val="20"/>
          <w:lang w:val="es-ES_tradnl"/>
        </w:rPr>
      </w:pPr>
    </w:p>
    <w:p w14:paraId="7BA7E34F"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DPIs</w:t>
      </w:r>
    </w:p>
    <w:tbl>
      <w:tblPr>
        <w:tblStyle w:val="Tablaconcuadrcula1"/>
        <w:tblW w:w="0" w:type="auto"/>
        <w:tblLook w:val="04A0" w:firstRow="1" w:lastRow="0" w:firstColumn="1" w:lastColumn="0" w:noHBand="0" w:noVBand="1"/>
      </w:tblPr>
      <w:tblGrid>
        <w:gridCol w:w="3510"/>
        <w:gridCol w:w="5134"/>
      </w:tblGrid>
      <w:tr w:rsidR="00B77CC5" w:rsidRPr="00B77CC5" w14:paraId="225F34D1" w14:textId="77777777" w:rsidTr="00745580">
        <w:tc>
          <w:tcPr>
            <w:tcW w:w="3510" w:type="dxa"/>
          </w:tcPr>
          <w:p w14:paraId="72C84C1A"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¿Este apartado es confidencial?</w:t>
            </w:r>
          </w:p>
        </w:tc>
        <w:tc>
          <w:tcPr>
            <w:tcW w:w="5134" w:type="dxa"/>
          </w:tcPr>
          <w:p w14:paraId="091C6BC6"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SI </w:t>
            </w:r>
            <w:r w:rsidRPr="00B77CC5">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Pr="00B77CC5">
              <w:rPr>
                <w:rFonts w:ascii="Century Gothic" w:eastAsia="Calibri" w:hAnsi="Century Gothic" w:cs="Times New Roman"/>
                <w:b/>
                <w:sz w:val="20"/>
                <w:szCs w:val="20"/>
              </w:rPr>
            </w:r>
            <w:r w:rsidRPr="00B77CC5">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r w:rsidRPr="00B77CC5">
              <w:rPr>
                <w:rFonts w:ascii="Century Gothic" w:eastAsia="Calibri" w:hAnsi="Century Gothic" w:cs="Times New Roman"/>
                <w:b/>
                <w:sz w:val="20"/>
                <w:szCs w:val="20"/>
              </w:rPr>
              <w:t xml:space="preserve">   NO</w:t>
            </w:r>
            <w:r w:rsidRPr="00B77CC5">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Pr="00B77CC5">
              <w:rPr>
                <w:rFonts w:ascii="Century Gothic" w:eastAsia="Calibri" w:hAnsi="Century Gothic" w:cs="Times New Roman"/>
                <w:b/>
                <w:sz w:val="20"/>
                <w:szCs w:val="20"/>
              </w:rPr>
            </w:r>
            <w:r w:rsidRPr="00B77CC5">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p>
        </w:tc>
      </w:tr>
      <w:tr w:rsidR="00B77CC5" w:rsidRPr="00B77CC5" w14:paraId="72B94EBC" w14:textId="77777777" w:rsidTr="00745580">
        <w:tc>
          <w:tcPr>
            <w:tcW w:w="3510" w:type="dxa"/>
          </w:tcPr>
          <w:p w14:paraId="3979FE02"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Derechos de propiedad Intelectual</w:t>
            </w:r>
          </w:p>
          <w:p w14:paraId="18126287"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145A99AE" w14:textId="77777777" w:rsidR="00B77CC5" w:rsidRPr="00B77CC5" w:rsidRDefault="00B77CC5" w:rsidP="00B77CC5">
            <w:pPr>
              <w:spacing w:after="200" w:line="276" w:lineRule="auto"/>
              <w:jc w:val="both"/>
              <w:rPr>
                <w:rFonts w:ascii="Century Gothic" w:eastAsia="Calibri" w:hAnsi="Century Gothic" w:cs="Arial"/>
                <w:i/>
                <w:sz w:val="20"/>
                <w:szCs w:val="20"/>
              </w:rPr>
            </w:pPr>
            <w:r w:rsidRPr="00B77CC5">
              <w:rPr>
                <w:rFonts w:ascii="Century Gothic" w:eastAsia="Calibri" w:hAnsi="Century Gothic" w:cs="Arial"/>
                <w:i/>
                <w:sz w:val="20"/>
                <w:szCs w:val="20"/>
              </w:rPr>
              <w:t>(Es necesario identificar:</w:t>
            </w:r>
          </w:p>
          <w:p w14:paraId="72C66A5F" w14:textId="77777777" w:rsidR="00B77CC5" w:rsidRPr="00B77CC5" w:rsidRDefault="00B77CC5" w:rsidP="00B77CC5">
            <w:pPr>
              <w:spacing w:after="200" w:line="276" w:lineRule="auto"/>
              <w:jc w:val="both"/>
              <w:rPr>
                <w:rFonts w:ascii="Century Gothic" w:eastAsia="Calibri" w:hAnsi="Century Gothic" w:cs="Arial"/>
                <w:i/>
                <w:sz w:val="20"/>
                <w:szCs w:val="20"/>
              </w:rPr>
            </w:pPr>
          </w:p>
          <w:p w14:paraId="40EBA743"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-Si hay derechos de propiedad intelectual preexistentes (por parte de los proponentes o de terceros) al desarrollo propuesto o no los hay. </w:t>
            </w:r>
          </w:p>
          <w:p w14:paraId="2B7C8CC8" w14:textId="77777777" w:rsidR="00B77CC5" w:rsidRPr="00B77CC5" w:rsidRDefault="00B77CC5" w:rsidP="00B77CC5">
            <w:pPr>
              <w:spacing w:after="200" w:line="276" w:lineRule="auto"/>
              <w:rPr>
                <w:rFonts w:ascii="Century Gothic" w:eastAsia="Calibri" w:hAnsi="Century Gothic" w:cs="Arial"/>
                <w:color w:val="000000"/>
                <w:sz w:val="20"/>
                <w:szCs w:val="20"/>
              </w:rPr>
            </w:pPr>
            <w:r w:rsidRPr="00B77CC5">
              <w:rPr>
                <w:rFonts w:ascii="Century Gothic" w:eastAsia="Calibri" w:hAnsi="Century Gothic" w:cs="Arial"/>
                <w:color w:val="000000"/>
                <w:sz w:val="20"/>
                <w:szCs w:val="20"/>
              </w:rPr>
              <w:t>-Si hay potencial riesgo de infringir algún DPI.</w:t>
            </w:r>
          </w:p>
          <w:p w14:paraId="6431AD85"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-Si durante el desarrollo se van a generar derechos de propiedad Intelectual. </w:t>
            </w:r>
          </w:p>
          <w:p w14:paraId="60DAB17D"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-Si se va a patentar la tecnología desarrollada en el proyecto.</w:t>
            </w:r>
          </w:p>
          <w:p w14:paraId="40D7F103"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-Si se va a permitir la divulgación científica de resultados de investigación obtenidos. </w:t>
            </w:r>
          </w:p>
          <w:p w14:paraId="3745C972"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-Señalar que diferencias más importantes existen con otras patentes.</w:t>
            </w:r>
          </w:p>
          <w:p w14:paraId="0B4DED97"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-Propuesta de política de gestión de los DPIs generados en el proyecto por parte de la entidad.</w:t>
            </w:r>
          </w:p>
          <w:p w14:paraId="47A05ECC" w14:textId="77777777" w:rsidR="00B77CC5" w:rsidRPr="00B77CC5" w:rsidRDefault="00B77CC5" w:rsidP="00B77CC5">
            <w:pPr>
              <w:spacing w:after="200" w:line="276" w:lineRule="auto"/>
              <w:rPr>
                <w:rFonts w:ascii="Century Gothic" w:eastAsia="Calibri" w:hAnsi="Century Gothic" w:cs="Arial"/>
                <w:i/>
                <w:sz w:val="20"/>
                <w:szCs w:val="20"/>
              </w:rPr>
            </w:pPr>
          </w:p>
          <w:p w14:paraId="6E6180A3"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Máximo 3.000 caracteres).</w:t>
            </w:r>
          </w:p>
          <w:p w14:paraId="2D90E6D3"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2AF3FF00"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c>
          <w:tcPr>
            <w:tcW w:w="5134" w:type="dxa"/>
          </w:tcPr>
          <w:p w14:paraId="6D8A6E60"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lastRenderedPageBreak/>
              <w:fldChar w:fldCharType="begin">
                <w:ffData>
                  <w:name w:val="Texto12"/>
                  <w:enabled/>
                  <w:calcOnExit w:val="0"/>
                  <w:textInput>
                    <w:maxLength w:val="3000"/>
                  </w:textInput>
                </w:ffData>
              </w:fldChar>
            </w:r>
            <w:r w:rsidRPr="00B77CC5">
              <w:rPr>
                <w:rFonts w:ascii="Century Gothic" w:eastAsia="Calibri" w:hAnsi="Century Gothic" w:cs="Times New Roman"/>
                <w:b/>
                <w:sz w:val="20"/>
                <w:szCs w:val="20"/>
              </w:rPr>
              <w:instrText xml:space="preserve"> FORMTEXT </w:instrText>
            </w:r>
            <w:r w:rsidRPr="00B77CC5">
              <w:rPr>
                <w:rFonts w:ascii="Century Gothic" w:eastAsia="Calibri" w:hAnsi="Century Gothic" w:cs="Times New Roman"/>
                <w:b/>
                <w:sz w:val="20"/>
                <w:szCs w:val="20"/>
              </w:rPr>
            </w:r>
            <w:r w:rsidRPr="00B77CC5">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fldChar w:fldCharType="end"/>
            </w:r>
          </w:p>
        </w:tc>
      </w:tr>
    </w:tbl>
    <w:p w14:paraId="4A0E77DC"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28190C9D"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Marco Regulatorio</w:t>
      </w:r>
    </w:p>
    <w:p w14:paraId="6405A6C5" w14:textId="77777777" w:rsidR="00B77CC5" w:rsidRPr="00B77CC5" w:rsidRDefault="00B77CC5" w:rsidP="00B77CC5">
      <w:pPr>
        <w:spacing w:after="200" w:line="276" w:lineRule="auto"/>
        <w:jc w:val="both"/>
        <w:rPr>
          <w:rFonts w:ascii="Century Gothic" w:eastAsia="Calibri" w:hAnsi="Century Gothic" w:cs="Times New Roman"/>
          <w:bCs/>
          <w:sz w:val="20"/>
          <w:szCs w:val="20"/>
          <w:lang w:val="es-ES_tradnl"/>
        </w:rPr>
      </w:pPr>
    </w:p>
    <w:p w14:paraId="47DBB533" w14:textId="77777777" w:rsidR="00B77CC5" w:rsidRPr="00B77CC5" w:rsidRDefault="00B77CC5" w:rsidP="00B77CC5">
      <w:pPr>
        <w:spacing w:after="200" w:line="276" w:lineRule="auto"/>
        <w:jc w:val="both"/>
        <w:rPr>
          <w:rFonts w:ascii="Century Gothic" w:eastAsia="Calibri" w:hAnsi="Century Gothic" w:cs="Times New Roman"/>
          <w:bCs/>
          <w:sz w:val="20"/>
          <w:szCs w:val="20"/>
          <w:lang w:val="es-ES_tradnl"/>
        </w:rPr>
      </w:pPr>
      <w:r w:rsidRPr="00B77CC5">
        <w:rPr>
          <w:rFonts w:ascii="Century Gothic" w:eastAsia="Calibri" w:hAnsi="Century Gothic" w:cs="Times New Roman"/>
          <w:bCs/>
          <w:sz w:val="20"/>
          <w:szCs w:val="20"/>
          <w:lang w:val="es-ES_tradnl"/>
        </w:rPr>
        <w:t xml:space="preserve">(1) Breve descripción del marco regulatorio que estimarían necesario para el desarrollo de las actividades en España, </w:t>
      </w:r>
    </w:p>
    <w:p w14:paraId="52C33301" w14:textId="77777777" w:rsidR="00B77CC5" w:rsidRPr="00B77CC5" w:rsidRDefault="00B77CC5" w:rsidP="00B77CC5">
      <w:pPr>
        <w:spacing w:after="200" w:line="276" w:lineRule="auto"/>
        <w:jc w:val="both"/>
        <w:rPr>
          <w:rFonts w:ascii="Century Gothic" w:eastAsia="Calibri" w:hAnsi="Century Gothic" w:cs="Times New Roman"/>
          <w:bCs/>
          <w:sz w:val="20"/>
          <w:szCs w:val="20"/>
          <w:lang w:val="es-ES_tradnl"/>
        </w:rPr>
      </w:pPr>
      <w:r w:rsidRPr="00B77CC5">
        <w:rPr>
          <w:rFonts w:ascii="Century Gothic" w:eastAsia="Calibri" w:hAnsi="Century Gothic" w:cs="Times New Roman"/>
          <w:bCs/>
          <w:sz w:val="20"/>
          <w:szCs w:val="20"/>
          <w:lang w:val="es-ES_tradnl"/>
        </w:rPr>
        <w:t>(2) respuesta aplicada al marco regulatorio de las actividades que no se realicen en España, si hubiera.</w:t>
      </w:r>
    </w:p>
    <w:tbl>
      <w:tblPr>
        <w:tblStyle w:val="Tablaconcuadrcula3"/>
        <w:tblW w:w="0" w:type="auto"/>
        <w:tblInd w:w="0" w:type="dxa"/>
        <w:tblLook w:val="04A0" w:firstRow="1" w:lastRow="0" w:firstColumn="1" w:lastColumn="0" w:noHBand="0" w:noVBand="1"/>
      </w:tblPr>
      <w:tblGrid>
        <w:gridCol w:w="4644"/>
        <w:gridCol w:w="3850"/>
      </w:tblGrid>
      <w:tr w:rsidR="00B77CC5" w:rsidRPr="00B77CC5" w14:paraId="6A031120" w14:textId="77777777" w:rsidTr="00745580">
        <w:trPr>
          <w:trHeight w:val="2323"/>
        </w:trPr>
        <w:tc>
          <w:tcPr>
            <w:tcW w:w="4644" w:type="dxa"/>
            <w:tcBorders>
              <w:top w:val="single" w:sz="4" w:space="0" w:color="auto"/>
              <w:left w:val="single" w:sz="4" w:space="0" w:color="auto"/>
              <w:bottom w:val="single" w:sz="4" w:space="0" w:color="auto"/>
              <w:right w:val="single" w:sz="4" w:space="0" w:color="auto"/>
            </w:tcBorders>
          </w:tcPr>
          <w:p w14:paraId="25888029" w14:textId="77777777" w:rsidR="00B77CC5" w:rsidRPr="00B77CC5" w:rsidRDefault="00B77CC5" w:rsidP="00B77CC5">
            <w:pPr>
              <w:adjustRightInd w:val="0"/>
              <w:spacing w:line="276" w:lineRule="auto"/>
              <w:jc w:val="both"/>
              <w:rPr>
                <w:rFonts w:ascii="Century Gothic" w:hAnsi="Century Gothic" w:cs="Century Gothic"/>
                <w:color w:val="000000"/>
                <w:sz w:val="24"/>
                <w:szCs w:val="24"/>
              </w:rPr>
            </w:pPr>
            <w:r w:rsidRPr="00B77CC5">
              <w:rPr>
                <w:rFonts w:ascii="Century Gothic" w:hAnsi="Century Gothic" w:cs="Century Gothic"/>
                <w:color w:val="000000"/>
                <w:sz w:val="24"/>
                <w:szCs w:val="24"/>
              </w:rPr>
              <w:t>Marco Regulatorio de Actividades realizadas dentro de territorio español</w:t>
            </w:r>
          </w:p>
          <w:p w14:paraId="00A973B9" w14:textId="77777777" w:rsidR="00B77CC5" w:rsidRPr="00B77CC5" w:rsidRDefault="00B77CC5" w:rsidP="00B77CC5">
            <w:pPr>
              <w:adjustRightInd w:val="0"/>
              <w:spacing w:line="276" w:lineRule="auto"/>
              <w:jc w:val="both"/>
              <w:rPr>
                <w:rFonts w:ascii="Arial" w:hAnsi="Arial" w:cs="Arial"/>
                <w:color w:val="000000"/>
              </w:rPr>
            </w:pPr>
          </w:p>
          <w:p w14:paraId="7FC936FA" w14:textId="77777777" w:rsidR="00B77CC5" w:rsidRPr="00B77CC5" w:rsidRDefault="00B77CC5" w:rsidP="00B77CC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(Es necesario identificar: </w:t>
            </w:r>
          </w:p>
          <w:p w14:paraId="654F0C8E" w14:textId="77777777" w:rsidR="00B77CC5" w:rsidRPr="00B77CC5" w:rsidRDefault="00B77CC5" w:rsidP="00B77CC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24A19302" w14:textId="77777777" w:rsidR="00B77CC5" w:rsidRPr="00B77CC5" w:rsidRDefault="00B77CC5" w:rsidP="00B77CC5">
            <w:pPr>
              <w:spacing w:line="276" w:lineRule="auto"/>
              <w:jc w:val="both"/>
              <w:rPr>
                <w:rFonts w:ascii="Century Gothic" w:hAnsi="Century Gothic"/>
                <w:i/>
                <w:iCs/>
                <w:noProof/>
                <w:sz w:val="20"/>
                <w:szCs w:val="20"/>
                <w:lang w:eastAsia="es-ES"/>
              </w:rPr>
            </w:pPr>
          </w:p>
          <w:p w14:paraId="65916B06" w14:textId="77777777" w:rsidR="00B77CC5" w:rsidRPr="00B77CC5" w:rsidRDefault="00B77CC5" w:rsidP="00B77CC5">
            <w:pPr>
              <w:spacing w:line="276" w:lineRule="auto"/>
              <w:jc w:val="both"/>
              <w:rPr>
                <w:rFonts w:ascii="Century Gothic" w:hAnsi="Century Gothic"/>
                <w:b/>
                <w:bCs/>
                <w:noProof/>
                <w:sz w:val="24"/>
                <w:szCs w:val="24"/>
                <w:lang w:eastAsia="es-ES"/>
              </w:rPr>
            </w:pPr>
            <w:r w:rsidRPr="00B77CC5">
              <w:rPr>
                <w:rFonts w:ascii="Century Gothic" w:hAnsi="Century Gothic"/>
                <w:i/>
                <w:iCs/>
                <w:noProof/>
                <w:sz w:val="20"/>
                <w:szCs w:val="20"/>
                <w:lang w:eastAsia="es-ES"/>
              </w:rPr>
              <w:t>Máximo 1.000 caracteres.</w:t>
            </w:r>
            <w:r w:rsidRPr="00B77CC5">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16C3A0F8" w14:textId="77777777" w:rsidR="00B77CC5" w:rsidRPr="00B77CC5" w:rsidRDefault="00B77CC5" w:rsidP="00B77CC5">
            <w:pPr>
              <w:spacing w:line="276" w:lineRule="auto"/>
              <w:jc w:val="both"/>
              <w:rPr>
                <w:rFonts w:ascii="Century Gothic" w:hAnsi="Century Gothic"/>
                <w:b/>
                <w:bCs/>
                <w:noProof/>
                <w:sz w:val="24"/>
                <w:szCs w:val="24"/>
                <w:lang w:eastAsia="es-ES"/>
              </w:rPr>
            </w:pPr>
          </w:p>
        </w:tc>
      </w:tr>
      <w:tr w:rsidR="00B77CC5" w:rsidRPr="00B77CC5" w14:paraId="4C5D7638" w14:textId="77777777" w:rsidTr="00745580">
        <w:trPr>
          <w:trHeight w:val="2323"/>
        </w:trPr>
        <w:tc>
          <w:tcPr>
            <w:tcW w:w="4644" w:type="dxa"/>
            <w:tcBorders>
              <w:top w:val="single" w:sz="4" w:space="0" w:color="auto"/>
              <w:left w:val="single" w:sz="4" w:space="0" w:color="auto"/>
              <w:bottom w:val="single" w:sz="4" w:space="0" w:color="auto"/>
              <w:right w:val="single" w:sz="4" w:space="0" w:color="auto"/>
            </w:tcBorders>
          </w:tcPr>
          <w:p w14:paraId="12B4D9F6" w14:textId="77777777" w:rsidR="00B77CC5" w:rsidRPr="00B77CC5" w:rsidRDefault="00B77CC5" w:rsidP="00B77CC5">
            <w:pPr>
              <w:adjustRightInd w:val="0"/>
              <w:spacing w:line="276" w:lineRule="auto"/>
              <w:jc w:val="both"/>
              <w:rPr>
                <w:rFonts w:ascii="Century Gothic" w:hAnsi="Century Gothic" w:cs="Century Gothic"/>
                <w:color w:val="000000"/>
                <w:sz w:val="24"/>
                <w:szCs w:val="24"/>
              </w:rPr>
            </w:pPr>
            <w:r w:rsidRPr="00B77CC5">
              <w:rPr>
                <w:rFonts w:ascii="Century Gothic" w:hAnsi="Century Gothic" w:cs="Century Gothic"/>
                <w:color w:val="000000"/>
                <w:sz w:val="24"/>
                <w:szCs w:val="24"/>
              </w:rPr>
              <w:t>Marco Regulatoria de Actividades realizadas fuera de territorio español</w:t>
            </w:r>
          </w:p>
          <w:p w14:paraId="3F1A63F8" w14:textId="77777777" w:rsidR="00B77CC5" w:rsidRPr="00B77CC5" w:rsidRDefault="00B77CC5" w:rsidP="00B77CC5">
            <w:pPr>
              <w:adjustRightInd w:val="0"/>
              <w:spacing w:line="276" w:lineRule="auto"/>
              <w:jc w:val="both"/>
              <w:rPr>
                <w:rFonts w:ascii="Arial" w:hAnsi="Arial" w:cs="Arial"/>
                <w:color w:val="000000"/>
              </w:rPr>
            </w:pPr>
          </w:p>
          <w:p w14:paraId="727A045F" w14:textId="77777777" w:rsidR="00B77CC5" w:rsidRPr="00B77CC5" w:rsidRDefault="00B77CC5" w:rsidP="00B77CC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(Es necesario identificar: </w:t>
            </w:r>
          </w:p>
          <w:p w14:paraId="4E06A433" w14:textId="77777777" w:rsidR="00B77CC5" w:rsidRPr="00B77CC5" w:rsidRDefault="00B77CC5" w:rsidP="00B77CC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6FD623BF" w14:textId="77777777" w:rsidR="00B77CC5" w:rsidRPr="00B77CC5" w:rsidRDefault="00B77CC5" w:rsidP="00B77CC5">
            <w:pPr>
              <w:spacing w:line="276" w:lineRule="auto"/>
              <w:jc w:val="both"/>
              <w:rPr>
                <w:rFonts w:ascii="Century Gothic" w:hAnsi="Century Gothic"/>
                <w:i/>
                <w:iCs/>
                <w:noProof/>
                <w:sz w:val="20"/>
                <w:szCs w:val="20"/>
                <w:lang w:eastAsia="es-ES"/>
              </w:rPr>
            </w:pPr>
          </w:p>
          <w:p w14:paraId="052653D2" w14:textId="77777777" w:rsidR="00B77CC5" w:rsidRPr="00B77CC5" w:rsidRDefault="00B77CC5" w:rsidP="00B77CC5">
            <w:pPr>
              <w:spacing w:line="276" w:lineRule="auto"/>
              <w:jc w:val="both"/>
              <w:rPr>
                <w:rFonts w:ascii="Century Gothic" w:hAnsi="Century Gothic"/>
                <w:b/>
                <w:bCs/>
                <w:noProof/>
                <w:sz w:val="24"/>
                <w:szCs w:val="24"/>
                <w:lang w:eastAsia="es-ES"/>
              </w:rPr>
            </w:pPr>
            <w:r w:rsidRPr="00B77CC5">
              <w:rPr>
                <w:rFonts w:ascii="Century Gothic" w:hAnsi="Century Gothic"/>
                <w:i/>
                <w:iCs/>
                <w:noProof/>
                <w:sz w:val="20"/>
                <w:szCs w:val="20"/>
                <w:lang w:eastAsia="es-ES"/>
              </w:rPr>
              <w:t>Máximo 2.000 caracteres).</w:t>
            </w:r>
            <w:r w:rsidRPr="00B77CC5">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2A6A5577" w14:textId="77777777" w:rsidR="00B77CC5" w:rsidRPr="00B77CC5" w:rsidRDefault="00B77CC5" w:rsidP="00B77CC5">
            <w:pPr>
              <w:spacing w:line="276" w:lineRule="auto"/>
              <w:jc w:val="both"/>
              <w:rPr>
                <w:rFonts w:ascii="Century Gothic" w:hAnsi="Century Gothic"/>
                <w:b/>
                <w:bCs/>
                <w:noProof/>
                <w:sz w:val="24"/>
                <w:szCs w:val="24"/>
                <w:lang w:eastAsia="es-ES"/>
              </w:rPr>
            </w:pPr>
          </w:p>
        </w:tc>
      </w:tr>
    </w:tbl>
    <w:p w14:paraId="388D20D4" w14:textId="77777777" w:rsidR="00B77CC5" w:rsidRPr="00B77CC5" w:rsidRDefault="00B77CC5" w:rsidP="00B77CC5">
      <w:pPr>
        <w:spacing w:after="200" w:line="276" w:lineRule="auto"/>
        <w:rPr>
          <w:rFonts w:ascii="Century Gothic" w:eastAsia="Calibri" w:hAnsi="Century Gothic" w:cs="Times New Roman"/>
          <w:sz w:val="20"/>
          <w:szCs w:val="20"/>
          <w:lang w:val="es-ES_tradnl"/>
        </w:rPr>
      </w:pPr>
    </w:p>
    <w:p w14:paraId="193140BB" w14:textId="77777777" w:rsidR="00B77CC5" w:rsidRPr="00B77CC5" w:rsidRDefault="00B77CC5" w:rsidP="00B77CC5">
      <w:pPr>
        <w:widowControl w:val="0"/>
        <w:autoSpaceDE w:val="0"/>
        <w:autoSpaceDN w:val="0"/>
        <w:spacing w:after="0" w:line="240" w:lineRule="auto"/>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br w:type="page"/>
      </w:r>
    </w:p>
    <w:p w14:paraId="118D0600" w14:textId="77777777" w:rsidR="00B77CC5" w:rsidRPr="00B77CC5" w:rsidRDefault="00B77CC5" w:rsidP="00B77CC5">
      <w:pPr>
        <w:spacing w:after="200" w:line="276" w:lineRule="auto"/>
        <w:rPr>
          <w:rFonts w:ascii="Century Gothic" w:eastAsia="Calibri" w:hAnsi="Century Gothic" w:cs="Times New Roman"/>
          <w:sz w:val="20"/>
          <w:szCs w:val="20"/>
          <w:lang w:val="es-ES_tradnl"/>
        </w:rPr>
      </w:pPr>
    </w:p>
    <w:p w14:paraId="6A2BED16"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Declaraciones obligatorias.</w:t>
      </w:r>
    </w:p>
    <w:p w14:paraId="323362F3" w14:textId="77777777" w:rsidR="00B77CC5" w:rsidRPr="00B77CC5" w:rsidRDefault="00B77CC5" w:rsidP="00B77CC5">
      <w:pPr>
        <w:spacing w:after="200" w:line="276" w:lineRule="auto"/>
        <w:contextualSpacing/>
        <w:jc w:val="both"/>
        <w:rPr>
          <w:rFonts w:ascii="Century Gothic" w:eastAsia="Calibri" w:hAnsi="Century Gothic" w:cs="Times New Roman"/>
          <w:b/>
          <w:lang w:val="es-ES_tradnl"/>
        </w:rPr>
      </w:pPr>
    </w:p>
    <w:p w14:paraId="7867C4B6"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La propuesta de solución innovadora presentada está libre de patentes comerciales, copyright o cualquier otro derecho de autor o empresarial que impida su libre uso por parte del CDTI o de cualquier otra empresa colaboradora en el desarrollo de futuros proyectos.</w:t>
      </w:r>
    </w:p>
    <w:p w14:paraId="3FF28269"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 xml:space="preserve">SÍ </w:t>
      </w:r>
      <w:r w:rsidRPr="00B77CC5">
        <w:rPr>
          <w:rFonts w:ascii="MS Gothic" w:eastAsia="MS Gothic" w:hAnsi="MS Gothic" w:cs="MS Gothic"/>
          <w:sz w:val="20"/>
          <w:szCs w:val="20"/>
          <w:lang w:val="es-ES_tradnl"/>
        </w:rPr>
        <w:fldChar w:fldCharType="begin">
          <w:ffData>
            <w:name w:val="Marcar7"/>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Pr="00B77CC5">
        <w:rPr>
          <w:rFonts w:ascii="MS Gothic" w:eastAsia="MS Gothic" w:hAnsi="MS Gothic" w:cs="MS Gothic"/>
          <w:sz w:val="20"/>
          <w:szCs w:val="20"/>
          <w:lang w:val="es-ES_tradnl"/>
        </w:rPr>
      </w:r>
      <w:r w:rsidRPr="00B77CC5">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NO </w:t>
      </w:r>
      <w:r w:rsidRPr="00B77CC5">
        <w:rPr>
          <w:rFonts w:ascii="Century Gothic" w:eastAsia="Calibri" w:hAnsi="Century Gothic" w:cs="Times New Roman"/>
          <w:sz w:val="20"/>
          <w:szCs w:val="20"/>
          <w:lang w:val="es-ES_tradnl"/>
        </w:rPr>
        <w:fldChar w:fldCharType="begin">
          <w:ffData>
            <w:name w:val="Marcar8"/>
            <w:enabled/>
            <w:calcOnExit w:val="0"/>
            <w:checkBox>
              <w:sizeAuto/>
              <w:default w:val="0"/>
              <w:checked w:val="0"/>
            </w:checkBox>
          </w:ffData>
        </w:fldChar>
      </w:r>
      <w:r w:rsidRPr="00B77CC5">
        <w:rPr>
          <w:rFonts w:ascii="Century Gothic" w:eastAsia="Calibri" w:hAnsi="Century Gothic" w:cs="Times New Roman"/>
          <w:sz w:val="20"/>
          <w:szCs w:val="20"/>
          <w:lang w:val="es-ES_tradnl"/>
        </w:rPr>
        <w:instrText xml:space="preserve"> FORMCHECKBOX </w:instrText>
      </w:r>
      <w:r w:rsidRPr="00B77CC5">
        <w:rPr>
          <w:rFonts w:ascii="Century Gothic" w:eastAsia="Calibri" w:hAnsi="Century Gothic" w:cs="Times New Roman"/>
          <w:sz w:val="20"/>
          <w:szCs w:val="20"/>
          <w:lang w:val="es-ES_tradnl"/>
        </w:rPr>
      </w:r>
      <w:r w:rsidRPr="00B77CC5">
        <w:rPr>
          <w:rFonts w:ascii="Century Gothic" w:eastAsia="Calibri" w:hAnsi="Century Gothic" w:cs="Times New Roman"/>
          <w:sz w:val="20"/>
          <w:szCs w:val="20"/>
          <w:lang w:val="es-ES_tradnl"/>
        </w:rPr>
        <w:fldChar w:fldCharType="separate"/>
      </w:r>
      <w:r w:rsidRPr="00B77CC5">
        <w:rPr>
          <w:rFonts w:ascii="Century Gothic" w:eastAsia="Calibri" w:hAnsi="Century Gothic" w:cs="Times New Roman"/>
          <w:sz w:val="20"/>
          <w:szCs w:val="20"/>
          <w:lang w:val="es-ES_tradnl"/>
        </w:rPr>
        <w:fldChar w:fldCharType="end"/>
      </w:r>
    </w:p>
    <w:p w14:paraId="5581DF91"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 xml:space="preserve">Autorizo al CDTI al uso de los contenidos de la propuesta de soluciones innovadoras, que podrá compartir con la ADMINISTRACIÓN PÚBLICA usuaria y con un grupo externo de expertos, con el único fin de valorar la posible inclusión de los contenidos en el proceso de definición en las especificaciones de un eventual procedimiento de contratación a través de una Contratación Pública Precomercial. </w:t>
      </w:r>
    </w:p>
    <w:p w14:paraId="726AAD51"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 xml:space="preserve">SÍ </w:t>
      </w:r>
      <w:r w:rsidRPr="00B77CC5">
        <w:rPr>
          <w:rFonts w:ascii="MS Gothic" w:eastAsia="MS Gothic" w:hAnsi="MS Gothic" w:cs="MS Gothic"/>
          <w:sz w:val="20"/>
          <w:szCs w:val="20"/>
          <w:lang w:val="es-ES_tradnl"/>
        </w:rPr>
        <w:fldChar w:fldCharType="begin">
          <w:ffData>
            <w:name w:val="Marcar9"/>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Pr="00B77CC5">
        <w:rPr>
          <w:rFonts w:ascii="MS Gothic" w:eastAsia="MS Gothic" w:hAnsi="MS Gothic" w:cs="MS Gothic"/>
          <w:sz w:val="20"/>
          <w:szCs w:val="20"/>
          <w:lang w:val="es-ES_tradnl"/>
        </w:rPr>
      </w:r>
      <w:r w:rsidRPr="00B77CC5">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NO </w:t>
      </w:r>
      <w:r w:rsidRPr="00B77CC5">
        <w:rPr>
          <w:rFonts w:ascii="MS Gothic" w:eastAsia="MS Gothic" w:hAnsi="MS Gothic" w:cs="MS Gothic"/>
          <w:sz w:val="20"/>
          <w:szCs w:val="20"/>
          <w:lang w:val="es-ES_tradnl"/>
        </w:rPr>
        <w:fldChar w:fldCharType="begin">
          <w:ffData>
            <w:name w:val="Marcar10"/>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Pr="00B77CC5">
        <w:rPr>
          <w:rFonts w:ascii="MS Gothic" w:eastAsia="MS Gothic" w:hAnsi="MS Gothic" w:cs="MS Gothic"/>
          <w:sz w:val="20"/>
          <w:szCs w:val="20"/>
          <w:lang w:val="es-ES_tradnl"/>
        </w:rPr>
      </w:r>
      <w:r w:rsidRPr="00B77CC5">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w:t>
      </w:r>
    </w:p>
    <w:p w14:paraId="0187EEFF"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lang w:val="es-ES_tradnl"/>
        </w:rPr>
      </w:pPr>
      <w:r w:rsidRPr="00B77CC5">
        <w:rPr>
          <w:rFonts w:ascii="Century Gothic" w:eastAsia="Calibri" w:hAnsi="Century Gothic" w:cs="Times New Roman"/>
          <w:color w:val="000000"/>
          <w:sz w:val="20"/>
          <w:szCs w:val="20"/>
        </w:rPr>
        <w:t xml:space="preserve">De conformidad con el Reglamento (UE) 2016/679, de 27 de abril de 2016, o Reglamento General de Protección de Datos (RGPD) y la Ley Orgánica 3/2018, de 5 de diciembre, de Protección de Datos Personales y garantía de los derechos digitales (LOPDGDD), le informamos que sus datos personales son tratados por CDTI, en calidad de responsable del tratamiento, con la finalidad </w:t>
      </w:r>
      <w:r w:rsidRPr="00B77CC5">
        <w:rPr>
          <w:rFonts w:ascii="Century Gothic" w:eastAsia="Calibri" w:hAnsi="Century Gothic" w:cs="Times New Roman"/>
          <w:color w:val="000000"/>
          <w:sz w:val="20"/>
          <w:szCs w:val="20"/>
          <w:lang w:val="es-ES_tradnl"/>
        </w:rPr>
        <w:t xml:space="preserve">de facilitar el contacto con el participante durante el proceso de consulta preliminar del mercado.  </w:t>
      </w:r>
    </w:p>
    <w:p w14:paraId="56E855C5"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Por todo ello le solicitamos nos confirme su consentimiento expreso para el tratamiento de sus datos para las finalidades anteriormente descritas. </w:t>
      </w:r>
    </w:p>
    <w:p w14:paraId="2A2F5C0F"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Conservaremos sus datos personales mientras sean necesarios para dichas finalidades, mientras no ejercite su derecho de supresión sobre los mismos. A este respecto, Ud. puede ejercer sus derechos de acceso, portabilidad, revocación, rectificación, supresión, oposición y limitación del tratamiento de sus datos personales mediante el envío de una comunicación escrita al correo electrónico a: </w:t>
      </w:r>
      <w:hyperlink r:id="rId9" w:history="1">
        <w:r w:rsidRPr="00B77CC5">
          <w:rPr>
            <w:rFonts w:ascii="Century Gothic" w:eastAsia="Calibri" w:hAnsi="Century Gothic" w:cs="Times New Roman"/>
            <w:color w:val="0000FF"/>
            <w:sz w:val="20"/>
            <w:szCs w:val="20"/>
            <w:u w:val="single"/>
          </w:rPr>
          <w:t>dpd@cdti.es</w:t>
        </w:r>
      </w:hyperlink>
      <w:r w:rsidRPr="00B77CC5">
        <w:rPr>
          <w:rFonts w:ascii="Century Gothic" w:eastAsia="Calibri" w:hAnsi="Century Gothic" w:cs="Times New Roman"/>
          <w:sz w:val="20"/>
          <w:szCs w:val="20"/>
        </w:rPr>
        <w:t>, con la referencia "Derecho RGPD", o bien mediante escrito a la dirección postal C/ Cid nº 4, planta 6ª, 28001 (Madrid) (España), acompañada en ambos casos de una copia del DNI o documento de identificación equivalente.</w:t>
      </w:r>
    </w:p>
    <w:p w14:paraId="75EB6331"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De no estar conforme con la respuesta facilitada por el CDTI en el ejercicio de sus derechos, podrá presentar una reclamación ante la Agencia Española de Protección de Datos o ante cualquier otra autoridad de control competente en materia de protección de datos de la Unión Europea. Finalmente, le informamos que podrá dirigirse al correo electrónico </w:t>
      </w:r>
      <w:hyperlink r:id="rId10" w:history="1">
        <w:r w:rsidRPr="00B77CC5">
          <w:rPr>
            <w:rFonts w:ascii="Century Gothic" w:eastAsia="Calibri" w:hAnsi="Century Gothic" w:cs="Times New Roman"/>
            <w:color w:val="0000FF"/>
            <w:sz w:val="20"/>
            <w:szCs w:val="20"/>
            <w:u w:val="single"/>
          </w:rPr>
          <w:t>dpd@cdti.es</w:t>
        </w:r>
      </w:hyperlink>
      <w:r w:rsidRPr="00B77CC5">
        <w:rPr>
          <w:rFonts w:ascii="Century Gothic" w:eastAsia="Calibri" w:hAnsi="Century Gothic" w:cs="Times New Roman"/>
          <w:sz w:val="20"/>
          <w:szCs w:val="20"/>
        </w:rPr>
        <w:t xml:space="preserve"> para consultar cualquier aspecto en relación al tratamiento de sus datos personales realizado por el CDTI. Por lo tanto Ud. consiente expresamente el tratamiento de sus datos personales por el CDTI, E.P.E. en los términos expuestos.</w:t>
      </w:r>
    </w:p>
    <w:p w14:paraId="62495465"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 xml:space="preserve">SÍ </w:t>
      </w:r>
      <w:r w:rsidRPr="00B77CC5">
        <w:rPr>
          <w:rFonts w:ascii="MS Gothic" w:eastAsia="MS Gothic" w:hAnsi="MS Gothic" w:cs="MS Gothic"/>
          <w:sz w:val="20"/>
          <w:szCs w:val="20"/>
          <w:lang w:val="es-ES_tradnl"/>
        </w:rPr>
        <w:fldChar w:fldCharType="begin">
          <w:ffData>
            <w:name w:val="Marcar11"/>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Pr="00B77CC5">
        <w:rPr>
          <w:rFonts w:ascii="MS Gothic" w:eastAsia="MS Gothic" w:hAnsi="MS Gothic" w:cs="MS Gothic"/>
          <w:sz w:val="20"/>
          <w:szCs w:val="20"/>
          <w:lang w:val="es-ES_tradnl"/>
        </w:rPr>
      </w:r>
      <w:r w:rsidRPr="00B77CC5">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NO </w:t>
      </w:r>
      <w:r w:rsidRPr="00B77CC5">
        <w:rPr>
          <w:rFonts w:ascii="MS Gothic" w:eastAsia="MS Gothic" w:hAnsi="MS Gothic" w:cs="MS Gothic"/>
          <w:sz w:val="20"/>
          <w:szCs w:val="20"/>
          <w:lang w:val="es-ES_tradnl"/>
        </w:rPr>
        <w:fldChar w:fldCharType="begin">
          <w:ffData>
            <w:name w:val="Marcar12"/>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Pr="00B77CC5">
        <w:rPr>
          <w:rFonts w:ascii="MS Gothic" w:eastAsia="MS Gothic" w:hAnsi="MS Gothic" w:cs="MS Gothic"/>
          <w:sz w:val="20"/>
          <w:szCs w:val="20"/>
          <w:lang w:val="es-ES_tradnl"/>
        </w:rPr>
      </w:r>
      <w:r w:rsidRPr="00B77CC5">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w:t>
      </w:r>
    </w:p>
    <w:p w14:paraId="3237A1CD"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1B46F9A9"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bCs/>
          <w:noProof/>
          <w:lang w:eastAsia="es-ES"/>
        </w:rPr>
      </w:pPr>
      <w:r w:rsidRPr="00B77CC5">
        <w:rPr>
          <w:rFonts w:ascii="Century Gothic" w:eastAsia="Calibri" w:hAnsi="Century Gothic" w:cs="Times New Roman"/>
          <w:b/>
          <w:bCs/>
          <w:noProof/>
          <w:lang w:eastAsia="es-ES"/>
        </w:rPr>
        <w:t xml:space="preserve">Anexos adicionales. </w:t>
      </w:r>
    </w:p>
    <w:p w14:paraId="0CE4871D" w14:textId="77777777" w:rsidR="00B77CC5" w:rsidRPr="00B77CC5" w:rsidRDefault="00B77CC5" w:rsidP="00B77CC5">
      <w:pPr>
        <w:spacing w:after="0" w:line="276" w:lineRule="auto"/>
        <w:jc w:val="both"/>
        <w:rPr>
          <w:rFonts w:ascii="Century Gothic" w:eastAsia="Calibri" w:hAnsi="Century Gothic" w:cs="Times New Roman"/>
          <w:b/>
          <w:bCs/>
          <w:noProof/>
          <w:lang w:eastAsia="es-ES"/>
        </w:rPr>
      </w:pPr>
    </w:p>
    <w:p w14:paraId="36201849" w14:textId="77777777" w:rsidR="00B77CC5" w:rsidRPr="00B77CC5" w:rsidRDefault="00B77CC5" w:rsidP="00B77CC5">
      <w:pPr>
        <w:spacing w:after="0" w:line="276" w:lineRule="auto"/>
        <w:jc w:val="both"/>
        <w:rPr>
          <w:rFonts w:ascii="Century Gothic" w:eastAsia="Calibri" w:hAnsi="Century Gothic" w:cs="Times New Roman"/>
          <w:noProof/>
          <w:u w:val="single"/>
          <w:lang w:eastAsia="es-ES"/>
        </w:rPr>
      </w:pPr>
      <w:r w:rsidRPr="00B77CC5">
        <w:rPr>
          <w:rFonts w:ascii="Century Gothic" w:eastAsia="Calibri" w:hAnsi="Century Gothic" w:cs="Times New Roman"/>
          <w:noProof/>
          <w:lang w:eastAsia="es-ES"/>
        </w:rPr>
        <w:t xml:space="preserve">En este aparatado se permite que el participante presente en formato libre toda aquella documentación que considere relevante, con una extensión máxima de 10 caras en formato A4. Si la información aportada es </w:t>
      </w:r>
      <w:r w:rsidRPr="00B77CC5">
        <w:rPr>
          <w:rFonts w:ascii="Century Gothic" w:eastAsia="Calibri" w:hAnsi="Century Gothic" w:cs="Times New Roman"/>
          <w:b/>
          <w:bCs/>
          <w:noProof/>
          <w:lang w:eastAsia="es-ES"/>
        </w:rPr>
        <w:t>CONFIDENCIAL</w:t>
      </w:r>
      <w:r w:rsidRPr="00B77CC5">
        <w:rPr>
          <w:rFonts w:ascii="Century Gothic" w:eastAsia="Calibri" w:hAnsi="Century Gothic" w:cs="Times New Roman"/>
          <w:noProof/>
          <w:lang w:eastAsia="es-ES"/>
        </w:rPr>
        <w:t xml:space="preserve">, </w:t>
      </w:r>
      <w:r w:rsidRPr="00B77CC5">
        <w:rPr>
          <w:rFonts w:ascii="Century Gothic" w:eastAsia="Calibri" w:hAnsi="Century Gothic" w:cs="Times New Roman"/>
          <w:noProof/>
          <w:u w:val="single"/>
          <w:lang w:eastAsia="es-ES"/>
        </w:rPr>
        <w:t xml:space="preserve">debe manifestarse expresamente. </w:t>
      </w:r>
    </w:p>
    <w:p w14:paraId="08507D91" w14:textId="77777777" w:rsidR="00B77CC5" w:rsidRPr="00B77CC5" w:rsidRDefault="00B77CC5" w:rsidP="00B77CC5">
      <w:pPr>
        <w:widowControl w:val="0"/>
        <w:autoSpaceDE w:val="0"/>
        <w:autoSpaceDN w:val="0"/>
        <w:spacing w:after="0" w:line="276" w:lineRule="auto"/>
        <w:rPr>
          <w:rFonts w:ascii="Century Gothic" w:eastAsia="Calibri" w:hAnsi="Century Gothic" w:cs="Times New Roman"/>
          <w:b/>
          <w:bCs/>
          <w:noProof/>
          <w:lang w:eastAsia="es-ES"/>
        </w:rPr>
      </w:pPr>
    </w:p>
    <w:p w14:paraId="12EDDD60" w14:textId="77777777" w:rsidR="00B77CC5" w:rsidRPr="00B77CC5" w:rsidRDefault="00B77CC5" w:rsidP="00B77CC5">
      <w:pPr>
        <w:spacing w:after="0" w:line="276" w:lineRule="auto"/>
        <w:jc w:val="both"/>
        <w:rPr>
          <w:rFonts w:ascii="Century Gothic" w:eastAsia="Century Gothic" w:hAnsi="Century Gothic" w:cs="Century Gothic"/>
          <w:sz w:val="18"/>
        </w:rPr>
      </w:pPr>
    </w:p>
    <w:p w14:paraId="4A525A1B" w14:textId="77777777" w:rsidR="00B77CC5" w:rsidRPr="00B77CC5" w:rsidRDefault="00B77CC5" w:rsidP="00B77CC5"/>
    <w:p w14:paraId="6D02B837" w14:textId="77777777" w:rsidR="00DD0C60" w:rsidRDefault="00DD0C60"/>
    <w:sectPr w:rsidR="00DD0C60" w:rsidSect="009C6445">
      <w:footerReference w:type="default" r:id="rId11"/>
      <w:pgSz w:w="11910" w:h="16840"/>
      <w:pgMar w:top="2694" w:right="1503" w:bottom="1559" w:left="1242" w:header="709"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8DC2" w14:textId="77777777" w:rsidR="00B77CC5" w:rsidRDefault="00B77CC5" w:rsidP="00B77CC5">
      <w:pPr>
        <w:spacing w:after="0" w:line="240" w:lineRule="auto"/>
      </w:pPr>
      <w:r>
        <w:separator/>
      </w:r>
    </w:p>
  </w:endnote>
  <w:endnote w:type="continuationSeparator" w:id="0">
    <w:p w14:paraId="4A4FBC69" w14:textId="77777777" w:rsidR="00B77CC5" w:rsidRDefault="00B77CC5" w:rsidP="00B7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45904"/>
      <w:docPartObj>
        <w:docPartGallery w:val="Page Numbers (Bottom of Page)"/>
        <w:docPartUnique/>
      </w:docPartObj>
    </w:sdtPr>
    <w:sdtContent>
      <w:p w14:paraId="756CED38" w14:textId="77777777" w:rsidR="00B77CC5" w:rsidRDefault="00B77CC5">
        <w:pPr>
          <w:pStyle w:val="Piedepgina"/>
          <w:jc w:val="right"/>
        </w:pPr>
        <w:r w:rsidRPr="00367A09">
          <w:rPr>
            <w:noProof/>
            <w:lang w:eastAsia="es-ES"/>
          </w:rPr>
          <mc:AlternateContent>
            <mc:Choice Requires="wps">
              <w:drawing>
                <wp:anchor distT="45720" distB="45720" distL="114300" distR="114300" simplePos="0" relativeHeight="251659264" behindDoc="0" locked="0" layoutInCell="1" allowOverlap="1" wp14:anchorId="4C73107D" wp14:editId="754C76A1">
                  <wp:simplePos x="0" y="0"/>
                  <wp:positionH relativeFrom="column">
                    <wp:posOffset>-198120</wp:posOffset>
                  </wp:positionH>
                  <wp:positionV relativeFrom="paragraph">
                    <wp:posOffset>-33020</wp:posOffset>
                  </wp:positionV>
                  <wp:extent cx="1501140" cy="744220"/>
                  <wp:effectExtent l="0" t="0" r="381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BE831" w14:textId="77777777" w:rsidR="00B77CC5" w:rsidRPr="00993A19" w:rsidRDefault="00B77CC5" w:rsidP="0073136B">
                              <w:pPr>
                                <w:rPr>
                                  <w:rFonts w:ascii="Verdana" w:hAnsi="Verdana"/>
                                  <w:color w:val="2F5496"/>
                                  <w:sz w:val="14"/>
                                  <w:szCs w:val="14"/>
                                </w:rPr>
                              </w:pPr>
                              <w:r w:rsidRPr="00742316">
                                <w:rPr>
                                  <w:rFonts w:ascii="Verdana" w:hAnsi="Verdana"/>
                                  <w:sz w:val="15"/>
                                  <w:szCs w:val="15"/>
                                </w:rPr>
                                <w:t>Fondo Europeo de Desarrollo Regional (FEDER)</w:t>
                              </w:r>
                              <w:r w:rsidRPr="00742316">
                                <w:rPr>
                                  <w:rFonts w:ascii="Gill Sans MT" w:hAnsi="Gill Sans MT"/>
                                  <w:sz w:val="15"/>
                                  <w:szCs w:val="15"/>
                                </w:rPr>
                                <w:t xml:space="preserve"> </w:t>
                              </w:r>
                            </w:p>
                            <w:p w14:paraId="0C977A2B" w14:textId="77777777" w:rsidR="00B77CC5" w:rsidRPr="00993A19" w:rsidRDefault="00B77CC5" w:rsidP="0073136B">
                              <w:pPr>
                                <w:rPr>
                                  <w:rFonts w:ascii="Verdana" w:hAnsi="Verdana"/>
                                  <w:color w:val="2F5496"/>
                                  <w:sz w:val="14"/>
                                  <w:szCs w:val="14"/>
                                </w:rPr>
                              </w:pPr>
                              <w:r w:rsidRPr="00993A19">
                                <w:rPr>
                                  <w:rFonts w:ascii="Verdana" w:hAnsi="Verdana"/>
                                  <w:color w:val="2F5496"/>
                                  <w:sz w:val="14"/>
                                  <w:szCs w:val="14"/>
                                </w:rPr>
                                <w:t>Una manera de hacer Europa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3107D" id="_x0000_t202" coordsize="21600,21600" o:spt="202" path="m,l,21600r21600,l21600,xe">
                  <v:stroke joinstyle="miter"/>
                  <v:path gradientshapeok="t" o:connecttype="rect"/>
                </v:shapetype>
                <v:shape id="Cuadro de texto 1" o:spid="_x0000_s1026" type="#_x0000_t202" style="position:absolute;left:0;text-align:left;margin-left:-15.6pt;margin-top:-2.6pt;width:118.2pt;height: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" stroked="f">
                  <v:textbox>
                    <w:txbxContent>
                      <w:p w14:paraId="3FCBE831" w14:textId="77777777" w:rsidR="00B77CC5" w:rsidRPr="00993A19" w:rsidRDefault="00B77CC5" w:rsidP="0073136B">
                        <w:pPr>
                          <w:rPr>
                            <w:rFonts w:ascii="Verdana" w:hAnsi="Verdana"/>
                            <w:color w:val="2F5496"/>
                            <w:sz w:val="14"/>
                            <w:szCs w:val="14"/>
                          </w:rPr>
                        </w:pPr>
                        <w:r w:rsidRPr="00742316">
                          <w:rPr>
                            <w:rFonts w:ascii="Verdana" w:hAnsi="Verdana"/>
                            <w:sz w:val="15"/>
                            <w:szCs w:val="15"/>
                          </w:rPr>
                          <w:t>Fondo Europeo de Desarrollo Regional (FEDER)</w:t>
                        </w:r>
                        <w:r w:rsidRPr="00742316">
                          <w:rPr>
                            <w:rFonts w:ascii="Gill Sans MT" w:hAnsi="Gill Sans MT"/>
                            <w:sz w:val="15"/>
                            <w:szCs w:val="15"/>
                          </w:rPr>
                          <w:t xml:space="preserve"> </w:t>
                        </w:r>
                      </w:p>
                      <w:p w14:paraId="0C977A2B" w14:textId="77777777" w:rsidR="00B77CC5" w:rsidRPr="00993A19" w:rsidRDefault="00B77CC5" w:rsidP="0073136B">
                        <w:pPr>
                          <w:rPr>
                            <w:rFonts w:ascii="Verdana" w:hAnsi="Verdana"/>
                            <w:color w:val="2F5496"/>
                            <w:sz w:val="14"/>
                            <w:szCs w:val="14"/>
                          </w:rPr>
                        </w:pPr>
                        <w:r w:rsidRPr="00993A19">
                          <w:rPr>
                            <w:rFonts w:ascii="Verdana" w:hAnsi="Verdana"/>
                            <w:color w:val="2F5496"/>
                            <w:sz w:val="14"/>
                            <w:szCs w:val="14"/>
                          </w:rPr>
                          <w:t>Una manera de hacer Europa</w:t>
                        </w:r>
                      </w:p>
                    </w:txbxContent>
                  </v:textbox>
                </v:shape>
              </w:pict>
            </mc:Fallback>
          </mc:AlternateContent>
        </w:r>
        <w:r>
          <w:fldChar w:fldCharType="begin"/>
        </w:r>
        <w:r>
          <w:instrText>PAGE   \* MERGEFORMAT</w:instrText>
        </w:r>
        <w:r>
          <w:fldChar w:fldCharType="separate"/>
        </w:r>
        <w:r>
          <w:t>2</w:t>
        </w:r>
        <w:r>
          <w:fldChar w:fldCharType="end"/>
        </w:r>
      </w:p>
    </w:sdtContent>
  </w:sdt>
  <w:p w14:paraId="6ED57D2B" w14:textId="77777777" w:rsidR="00B77CC5" w:rsidRPr="00F028C7" w:rsidRDefault="00B77CC5" w:rsidP="0073136B">
    <w:pPr>
      <w:tabs>
        <w:tab w:val="center" w:pos="4252"/>
        <w:tab w:val="left" w:pos="5360"/>
        <w:tab w:val="right" w:pos="8504"/>
      </w:tabs>
      <w:jc w:val="center"/>
      <w:rPr>
        <w:color w:val="548DD4"/>
        <w:sz w:val="16"/>
        <w:szCs w:val="16"/>
      </w:rPr>
    </w:pPr>
    <w:r w:rsidRPr="00F028C7">
      <w:rPr>
        <w:b/>
        <w:bCs/>
        <w:color w:val="548DD4"/>
        <w:sz w:val="15"/>
        <w:szCs w:val="15"/>
      </w:rPr>
      <w:t xml:space="preserve">                     CDTI, E.P.E</w:t>
    </w:r>
    <w:r w:rsidRPr="00367A09">
      <w:rPr>
        <w:b/>
        <w:bCs/>
        <w:color w:val="009ED6"/>
        <w:sz w:val="15"/>
        <w:szCs w:val="15"/>
      </w:rPr>
      <w:t xml:space="preserve">. - </w:t>
    </w:r>
    <w:r w:rsidRPr="00367A09">
      <w:rPr>
        <w:sz w:val="15"/>
        <w:szCs w:val="15"/>
      </w:rPr>
      <w:t xml:space="preserve">Cid, 4 – 28001 Madrid (España) – </w:t>
    </w:r>
    <w:r w:rsidRPr="00F028C7">
      <w:rPr>
        <w:color w:val="548DD4"/>
        <w:sz w:val="15"/>
        <w:szCs w:val="15"/>
      </w:rPr>
      <w:t>www.cdti.es</w:t>
    </w:r>
  </w:p>
  <w:p w14:paraId="0F2FD655" w14:textId="77777777" w:rsidR="00B77CC5" w:rsidRDefault="00B77CC5" w:rsidP="0073136B">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FBEC" w14:textId="77777777" w:rsidR="0073136B" w:rsidRDefault="00B77CC5">
    <w:pPr>
      <w:pStyle w:val="Piedepgina"/>
      <w:jc w:val="center"/>
    </w:pPr>
  </w:p>
  <w:p w14:paraId="102042E9" w14:textId="77777777" w:rsidR="0073136B" w:rsidRDefault="00B77C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7257" w14:textId="77777777" w:rsidR="00B77CC5" w:rsidRDefault="00B77CC5" w:rsidP="00B77CC5">
      <w:pPr>
        <w:spacing w:after="0" w:line="240" w:lineRule="auto"/>
      </w:pPr>
      <w:r>
        <w:separator/>
      </w:r>
    </w:p>
  </w:footnote>
  <w:footnote w:type="continuationSeparator" w:id="0">
    <w:p w14:paraId="2C1ADC90" w14:textId="77777777" w:rsidR="00B77CC5" w:rsidRDefault="00B77CC5" w:rsidP="00B77CC5">
      <w:pPr>
        <w:spacing w:after="0" w:line="240" w:lineRule="auto"/>
      </w:pPr>
      <w:r>
        <w:continuationSeparator/>
      </w:r>
    </w:p>
  </w:footnote>
  <w:footnote w:id="1">
    <w:p w14:paraId="54579A6B" w14:textId="77777777" w:rsidR="00B77CC5" w:rsidRDefault="00B77CC5" w:rsidP="00B77CC5">
      <w:pPr>
        <w:pStyle w:val="Textonotapie1"/>
        <w:jc w:val="both"/>
        <w:rPr>
          <w:rFonts w:ascii="Century Gothic" w:hAnsi="Century Gothic"/>
          <w:sz w:val="18"/>
          <w:szCs w:val="18"/>
          <w:lang w:val="es-ES"/>
        </w:rPr>
      </w:pPr>
      <w:r>
        <w:rPr>
          <w:rStyle w:val="Refdenotaalpie"/>
          <w:rFonts w:ascii="Century Gothic" w:hAnsi="Century Gothic"/>
          <w:sz w:val="18"/>
          <w:szCs w:val="18"/>
        </w:rPr>
        <w:footnoteRef/>
      </w:r>
      <w:r w:rsidRPr="008074EE">
        <w:rPr>
          <w:rFonts w:ascii="Century Gothic" w:hAnsi="Century Gothic"/>
          <w:sz w:val="18"/>
          <w:szCs w:val="18"/>
          <w:lang w:val="es-ES"/>
        </w:rPr>
        <w:t xml:space="preserve"> Este punto hace referencia específicam</w:t>
      </w:r>
      <w:r w:rsidRPr="008074EE">
        <w:rPr>
          <w:rFonts w:ascii="Century Gothic" w:hAnsi="Century Gothic"/>
          <w:lang w:val="es-ES"/>
        </w:rPr>
        <w:t>e</w:t>
      </w:r>
      <w:r w:rsidRPr="008074EE">
        <w:rPr>
          <w:rFonts w:ascii="Century Gothic" w:hAnsi="Century Gothic"/>
          <w:sz w:val="18"/>
          <w:szCs w:val="18"/>
          <w:lang w:val="es-ES"/>
        </w:rPr>
        <w:t>nte al perjuicio significativo ocasionado al objetivo de adaptación al cambio climático i) al no adaptar una actividad a los efectos adversos del cambio climático cuando esa actividad corre el riesgo de sufrir dichos efectos (como la construcción en una zona propensa a las inundaciones) o ii) al adaptarla de manera incorrecta, pues se aplica una solución de adaptación que protege un ámbito (las personas, la naturaleza o los activos), a la vez que potencia los riesgos que amenazan a otro ámbito (como la construcción de un dique alrededor de un terreno situado en una llanura de inundación, lo que provoca la transferencia de los daños a otro terreno colindante no protegido).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7959" w14:textId="77777777" w:rsidR="00B77CC5" w:rsidRDefault="00B77CC5">
    <w:pPr>
      <w:pStyle w:val="Encabezado"/>
    </w:pPr>
    <w:r>
      <w:rPr>
        <w:noProof/>
        <w:lang w:eastAsia="es-ES"/>
      </w:rPr>
      <w:drawing>
        <wp:anchor distT="0" distB="0" distL="0" distR="0" simplePos="0" relativeHeight="251660288" behindDoc="1" locked="0" layoutInCell="1" allowOverlap="1" wp14:anchorId="20E431FA" wp14:editId="6D5DF772">
          <wp:simplePos x="0" y="0"/>
          <wp:positionH relativeFrom="page">
            <wp:posOffset>1157605</wp:posOffset>
          </wp:positionH>
          <wp:positionV relativeFrom="page">
            <wp:posOffset>712781</wp:posOffset>
          </wp:positionV>
          <wp:extent cx="1531746" cy="444992"/>
          <wp:effectExtent l="0" t="0" r="0" b="0"/>
          <wp:wrapNone/>
          <wp:docPr id="8" name="image1.jpeg"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Interfaz de usuario gráfica, Aplicación&#10;&#10;Descripción generada automáticamente"/>
                  <pic:cNvPicPr/>
                </pic:nvPicPr>
                <pic:blipFill>
                  <a:blip r:embed="rId1" cstate="print"/>
                  <a:stretch>
                    <a:fillRect/>
                  </a:stretch>
                </pic:blipFill>
                <pic:spPr>
                  <a:xfrm>
                    <a:off x="0" y="0"/>
                    <a:ext cx="1531746" cy="444992"/>
                  </a:xfrm>
                  <a:prstGeom prst="rect">
                    <a:avLst/>
                  </a:prstGeom>
                </pic:spPr>
              </pic:pic>
            </a:graphicData>
          </a:graphic>
        </wp:anchor>
      </w:drawing>
    </w:r>
    <w:r>
      <w:rPr>
        <w:noProof/>
        <w:lang w:eastAsia="es-ES"/>
      </w:rPr>
      <w:drawing>
        <wp:anchor distT="0" distB="0" distL="114300" distR="114300" simplePos="0" relativeHeight="251661312" behindDoc="1" locked="0" layoutInCell="1" allowOverlap="1" wp14:anchorId="48EAB006" wp14:editId="6E6FA753">
          <wp:simplePos x="0" y="0"/>
          <wp:positionH relativeFrom="margin">
            <wp:posOffset>2522220</wp:posOffset>
          </wp:positionH>
          <wp:positionV relativeFrom="paragraph">
            <wp:posOffset>210185</wp:posOffset>
          </wp:positionV>
          <wp:extent cx="2877820" cy="438240"/>
          <wp:effectExtent l="0" t="0" r="0" b="0"/>
          <wp:wrapTight wrapText="bothSides">
            <wp:wrapPolygon edited="0">
              <wp:start x="0" y="0"/>
              <wp:lineTo x="0" y="20661"/>
              <wp:lineTo x="21447" y="20661"/>
              <wp:lineTo x="21447" y="0"/>
              <wp:lineTo x="0" y="0"/>
            </wp:wrapPolygon>
          </wp:wrapTight>
          <wp:docPr id="3" name="0 Imagen"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Un dibujo de una cara feliz&#10;&#10;Descripción generada automáticamente con confianza baja"/>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7820" cy="438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8D4"/>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703A6"/>
    <w:multiLevelType w:val="hybridMultilevel"/>
    <w:tmpl w:val="424481A4"/>
    <w:lvl w:ilvl="0" w:tplc="B3288718">
      <w:start w:val="11"/>
      <w:numFmt w:val="bullet"/>
      <w:lvlText w:val="-"/>
      <w:lvlJc w:val="left"/>
      <w:pPr>
        <w:ind w:left="508" w:hanging="360"/>
      </w:pPr>
      <w:rPr>
        <w:rFonts w:ascii="Calibri" w:eastAsia="Calibri" w:hAnsi="Calibri" w:cs="Calibri" w:hint="default"/>
      </w:rPr>
    </w:lvl>
    <w:lvl w:ilvl="1" w:tplc="0C0A0003" w:tentative="1">
      <w:start w:val="1"/>
      <w:numFmt w:val="bullet"/>
      <w:lvlText w:val="o"/>
      <w:lvlJc w:val="left"/>
      <w:pPr>
        <w:ind w:left="1228" w:hanging="360"/>
      </w:pPr>
      <w:rPr>
        <w:rFonts w:ascii="Courier New" w:hAnsi="Courier New" w:cs="Courier New" w:hint="default"/>
      </w:rPr>
    </w:lvl>
    <w:lvl w:ilvl="2" w:tplc="0C0A0005" w:tentative="1">
      <w:start w:val="1"/>
      <w:numFmt w:val="bullet"/>
      <w:lvlText w:val=""/>
      <w:lvlJc w:val="left"/>
      <w:pPr>
        <w:ind w:left="1948" w:hanging="360"/>
      </w:pPr>
      <w:rPr>
        <w:rFonts w:ascii="Wingdings" w:hAnsi="Wingdings" w:hint="default"/>
      </w:rPr>
    </w:lvl>
    <w:lvl w:ilvl="3" w:tplc="0C0A0001" w:tentative="1">
      <w:start w:val="1"/>
      <w:numFmt w:val="bullet"/>
      <w:lvlText w:val=""/>
      <w:lvlJc w:val="left"/>
      <w:pPr>
        <w:ind w:left="2668" w:hanging="360"/>
      </w:pPr>
      <w:rPr>
        <w:rFonts w:ascii="Symbol" w:hAnsi="Symbol" w:hint="default"/>
      </w:rPr>
    </w:lvl>
    <w:lvl w:ilvl="4" w:tplc="0C0A0003" w:tentative="1">
      <w:start w:val="1"/>
      <w:numFmt w:val="bullet"/>
      <w:lvlText w:val="o"/>
      <w:lvlJc w:val="left"/>
      <w:pPr>
        <w:ind w:left="3388" w:hanging="360"/>
      </w:pPr>
      <w:rPr>
        <w:rFonts w:ascii="Courier New" w:hAnsi="Courier New" w:cs="Courier New" w:hint="default"/>
      </w:rPr>
    </w:lvl>
    <w:lvl w:ilvl="5" w:tplc="0C0A0005" w:tentative="1">
      <w:start w:val="1"/>
      <w:numFmt w:val="bullet"/>
      <w:lvlText w:val=""/>
      <w:lvlJc w:val="left"/>
      <w:pPr>
        <w:ind w:left="4108" w:hanging="360"/>
      </w:pPr>
      <w:rPr>
        <w:rFonts w:ascii="Wingdings" w:hAnsi="Wingdings" w:hint="default"/>
      </w:rPr>
    </w:lvl>
    <w:lvl w:ilvl="6" w:tplc="0C0A0001" w:tentative="1">
      <w:start w:val="1"/>
      <w:numFmt w:val="bullet"/>
      <w:lvlText w:val=""/>
      <w:lvlJc w:val="left"/>
      <w:pPr>
        <w:ind w:left="4828" w:hanging="360"/>
      </w:pPr>
      <w:rPr>
        <w:rFonts w:ascii="Symbol" w:hAnsi="Symbol" w:hint="default"/>
      </w:rPr>
    </w:lvl>
    <w:lvl w:ilvl="7" w:tplc="0C0A0003" w:tentative="1">
      <w:start w:val="1"/>
      <w:numFmt w:val="bullet"/>
      <w:lvlText w:val="o"/>
      <w:lvlJc w:val="left"/>
      <w:pPr>
        <w:ind w:left="5548" w:hanging="360"/>
      </w:pPr>
      <w:rPr>
        <w:rFonts w:ascii="Courier New" w:hAnsi="Courier New" w:cs="Courier New" w:hint="default"/>
      </w:rPr>
    </w:lvl>
    <w:lvl w:ilvl="8" w:tplc="0C0A0005" w:tentative="1">
      <w:start w:val="1"/>
      <w:numFmt w:val="bullet"/>
      <w:lvlText w:val=""/>
      <w:lvlJc w:val="left"/>
      <w:pPr>
        <w:ind w:left="6268" w:hanging="360"/>
      </w:pPr>
      <w:rPr>
        <w:rFonts w:ascii="Wingdings" w:hAnsi="Wingdings" w:hint="default"/>
      </w:rPr>
    </w:lvl>
  </w:abstractNum>
  <w:num w:numId="1" w16cid:durableId="1186939957">
    <w:abstractNumId w:val="0"/>
  </w:num>
  <w:num w:numId="2" w16cid:durableId="169207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C5"/>
    <w:rsid w:val="00B77CC5"/>
    <w:rsid w:val="00DD0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64A6"/>
  <w15:chartTrackingRefBased/>
  <w15:docId w15:val="{EE7B3EC9-FFC5-48D2-A481-FB8826DC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77C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77CC5"/>
  </w:style>
  <w:style w:type="paragraph" w:styleId="Piedepgina">
    <w:name w:val="footer"/>
    <w:basedOn w:val="Normal"/>
    <w:link w:val="PiedepginaCar"/>
    <w:uiPriority w:val="99"/>
    <w:semiHidden/>
    <w:unhideWhenUsed/>
    <w:rsid w:val="00B77C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77CC5"/>
  </w:style>
  <w:style w:type="table" w:customStyle="1" w:styleId="Tablaconcuadrcula1">
    <w:name w:val="Tabla con cuadrícula1"/>
    <w:basedOn w:val="Tablanormal"/>
    <w:next w:val="Tablaconcuadrcula"/>
    <w:uiPriority w:val="59"/>
    <w:rsid w:val="00B77CC5"/>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B77CC5"/>
    <w:pPr>
      <w:spacing w:after="0" w:line="240" w:lineRule="auto"/>
    </w:pPr>
    <w:rPr>
      <w:sz w:val="20"/>
      <w:szCs w:val="20"/>
      <w:lang w:val="en-US"/>
    </w:rPr>
  </w:style>
  <w:style w:type="character" w:customStyle="1" w:styleId="TextonotapieCar">
    <w:name w:val="Texto nota pie Car"/>
    <w:basedOn w:val="Fuentedeprrafopredeter"/>
    <w:link w:val="Textonotapie1"/>
    <w:uiPriority w:val="99"/>
    <w:semiHidden/>
    <w:rsid w:val="00B77CC5"/>
    <w:rPr>
      <w:sz w:val="20"/>
      <w:szCs w:val="20"/>
      <w:lang w:val="en-US"/>
    </w:rPr>
  </w:style>
  <w:style w:type="character" w:styleId="Refdenotaalpie">
    <w:name w:val="footnote reference"/>
    <w:aliases w:val="Footnote symbol,Times 10 Point,Exposant 3 Point,Footnote reference number,number,note TESI,SUPERS,EN Footnote Reference,Footnote Reference_LVL6,Footnote Reference_LVL61,Footnote Reference_LVL62,Footnote Reference_LV"/>
    <w:uiPriority w:val="99"/>
    <w:semiHidden/>
    <w:unhideWhenUsed/>
    <w:rsid w:val="00B77CC5"/>
    <w:rPr>
      <w:vertAlign w:val="superscript"/>
    </w:rPr>
  </w:style>
  <w:style w:type="table" w:customStyle="1" w:styleId="Tablaconcuadrcula11">
    <w:name w:val="Tabla con cuadrícula11"/>
    <w:basedOn w:val="Tablanormal"/>
    <w:next w:val="Tablaconcuadrcula"/>
    <w:uiPriority w:val="59"/>
    <w:rsid w:val="00B77CC5"/>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77CC5"/>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1"/>
    <w:uiPriority w:val="99"/>
    <w:semiHidden/>
    <w:unhideWhenUsed/>
    <w:rsid w:val="00B77CC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B77C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pd@cdti.es" TargetMode="External"/><Relationship Id="rId4" Type="http://schemas.openxmlformats.org/officeDocument/2006/relationships/webSettings" Target="webSettings.xml"/><Relationship Id="rId9" Type="http://schemas.openxmlformats.org/officeDocument/2006/relationships/hyperlink" Target="mailto:dpd@cd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1785</Words>
  <Characters>9820</Characters>
  <Application>Microsoft Office Word</Application>
  <DocSecurity>0</DocSecurity>
  <Lines>81</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jbmo</dc:creator>
  <cp:keywords/>
  <dc:description/>
  <cp:lastModifiedBy> jbmo</cp:lastModifiedBy>
  <cp:revision>1</cp:revision>
  <dcterms:created xsi:type="dcterms:W3CDTF">2023-02-07T17:44:00Z</dcterms:created>
  <dcterms:modified xsi:type="dcterms:W3CDTF">2023-02-07T17:45:00Z</dcterms:modified>
</cp:coreProperties>
</file>